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3F16" w:rsidRDefault="00FE040A" w:rsidP="00603F16">
      <w:pPr>
        <w:tabs>
          <w:tab w:val="center" w:pos="4420"/>
        </w:tabs>
      </w:pPr>
      <w:r w:rsidRPr="00FE040A">
        <w:rPr>
          <w:color w:val="31849B" w:themeColor="accent5" w:themeShade="BF"/>
        </w:rPr>
        <w:pict>
          <v:shapetype id="_x0000_t161" coordsize="21600,21600" o:spt="161" adj="4050" path="m,c7200@0,14400@0,21600,m,21600c7200@1,14400@1,21600,21600e">
            <v:formulas>
              <v:f eqn="prod #0 4 3"/>
              <v:f eqn="sum 21600 0 @0"/>
              <v:f eqn="val #0"/>
              <v:f eqn="sum 21600 0 #0"/>
            </v:formulas>
            <v:path textpathok="t" o:connecttype="custom" o:connectlocs="10800,@2;0,10800;10800,@3;21600,10800" o:connectangles="270,180,90,0"/>
            <v:textpath on="t" fitshape="t" xscale="t"/>
            <v:handles>
              <v:h position="center,#0" yrange="0,8100"/>
            </v:handles>
            <o:lock v:ext="edit" text="t" shapetype="t"/>
          </v:shapetype>
          <v:shape id="_x0000_s1045" type="#_x0000_t161" style="position:absolute;margin-left:0;margin-top:-3.4pt;width:201.45pt;height:53.45pt;z-index:251651072" adj="4528" fillcolor="#404040 [2429]" strokecolor="#c00000" strokeweight="1pt">
            <v:fill r:id="rId7" o:title="Enrejado" type="pattern"/>
            <v:shadow color="#868686"/>
            <v:textpath style="font-family:&quot;Mistral&quot;;font-weight:bold;v-text-kern:t" trim="t" fitpath="t" xscale="f" string="GEOGRAFIA"/>
          </v:shape>
        </w:pict>
      </w:r>
      <w:r w:rsidRPr="00FE040A">
        <w:rPr>
          <w:noProof/>
          <w:lang w:eastAsia="en-US"/>
        </w:rPr>
        <w:pict>
          <v:shapetype id="_x0000_t202" coordsize="21600,21600" o:spt="202" path="m,l,21600r21600,l21600,xe">
            <v:stroke joinstyle="miter"/>
            <v:path gradientshapeok="t" o:connecttype="rect"/>
          </v:shapetype>
          <v:shape id="_x0000_s1088" type="#_x0000_t202" style="position:absolute;margin-left:282.5pt;margin-top:-9.8pt;width:145.65pt;height:59.85pt;z-index:251668480;mso-width-relative:margin;mso-height-relative:margin" stroked="f">
            <v:textbox>
              <w:txbxContent>
                <w:p w:rsidR="00DA6B90" w:rsidRDefault="00DA6B90">
                  <w:pPr>
                    <w:rPr>
                      <w:lang w:val="es-AR"/>
                    </w:rPr>
                  </w:pPr>
                  <w:r>
                    <w:rPr>
                      <w:lang w:val="es-AR"/>
                    </w:rPr>
                    <w:t>Prof. Rosana Rodríguez</w:t>
                  </w:r>
                </w:p>
                <w:p w:rsidR="00DA6B90" w:rsidRDefault="00DA6B90">
                  <w:pPr>
                    <w:rPr>
                      <w:lang w:val="es-AR"/>
                    </w:rPr>
                  </w:pPr>
                </w:p>
                <w:p w:rsidR="00DA6B90" w:rsidRDefault="00DA6B90">
                  <w:pPr>
                    <w:rPr>
                      <w:lang w:val="es-AR"/>
                    </w:rPr>
                  </w:pPr>
                  <w:r>
                    <w:rPr>
                      <w:lang w:val="es-AR"/>
                    </w:rPr>
                    <w:t>Cursos: 4°A   /  4° E</w:t>
                  </w:r>
                </w:p>
                <w:p w:rsidR="00DA6B90" w:rsidRPr="00A46442" w:rsidRDefault="00DA6B90">
                  <w:pPr>
                    <w:rPr>
                      <w:lang w:val="es-AR"/>
                    </w:rPr>
                  </w:pPr>
                </w:p>
              </w:txbxContent>
            </v:textbox>
          </v:shape>
        </w:pict>
      </w:r>
      <w:r w:rsidR="00603F16">
        <w:tab/>
        <w:t xml:space="preserve">                                                   </w:t>
      </w:r>
    </w:p>
    <w:p w:rsidR="00603F16" w:rsidRDefault="00603F16" w:rsidP="00603F16"/>
    <w:p w:rsidR="00CD5382" w:rsidRDefault="00CD5382" w:rsidP="00512B7D">
      <w:pPr>
        <w:tabs>
          <w:tab w:val="left" w:pos="4890"/>
        </w:tabs>
      </w:pPr>
    </w:p>
    <w:p w:rsidR="008B4634" w:rsidRDefault="008B4634" w:rsidP="00603F16"/>
    <w:p w:rsidR="00603F16" w:rsidRDefault="00FE040A" w:rsidP="00603F16">
      <w:r w:rsidRPr="00FE040A">
        <w:pict>
          <v:line id="_x0000_s1046" style="position:absolute;z-index:251652096" from="0,3.6pt" to="441pt,3.6pt"/>
        </w:pict>
      </w:r>
    </w:p>
    <w:p w:rsidR="007B1B77" w:rsidRDefault="007B1B77" w:rsidP="00603F16">
      <w:pPr>
        <w:pStyle w:val="Ttulo1"/>
        <w:rPr>
          <w:b/>
        </w:rPr>
      </w:pPr>
    </w:p>
    <w:p w:rsidR="00603F16" w:rsidRPr="00CD5382" w:rsidRDefault="00603F16" w:rsidP="00603F16">
      <w:pPr>
        <w:pStyle w:val="Ttulo1"/>
        <w:rPr>
          <w:b/>
        </w:rPr>
      </w:pPr>
      <w:r w:rsidRPr="00CD5382">
        <w:rPr>
          <w:b/>
        </w:rPr>
        <w:t>POSICIÓN ABSOLUTA Y RELATIVA</w:t>
      </w:r>
    </w:p>
    <w:p w:rsidR="00603F16" w:rsidRDefault="00A46442" w:rsidP="00603F16">
      <w:r>
        <w:t xml:space="preserve">  </w:t>
      </w:r>
      <w:r w:rsidR="00603F16">
        <w:t xml:space="preserve"> La posición geográfica absoluta o astronómica tiene en cuenta la ubicación de un territorio con respecto a las coordenadas geográficas (latitud y longitud).</w:t>
      </w:r>
    </w:p>
    <w:p w:rsidR="00603F16" w:rsidRDefault="00603F16" w:rsidP="00603F16">
      <w:r>
        <w:t xml:space="preserve">   Por el contrario, la posición geográfica relativa considera  al territorio con respecto a los otros espacios mundiales y las relaciones sociales, políticas y económicas que surgen como consecuencia.</w:t>
      </w:r>
    </w:p>
    <w:p w:rsidR="00603F16" w:rsidRDefault="00603F16" w:rsidP="00603F16"/>
    <w:p w:rsidR="00603F16" w:rsidRDefault="00603F16" w:rsidP="00603F16">
      <w:pPr>
        <w:pStyle w:val="Ttulo1"/>
      </w:pPr>
      <w:r>
        <w:t xml:space="preserve">CONSECUENCIAS DE </w:t>
      </w:r>
      <w:smartTag w:uri="urn:schemas-microsoft-com:office:smarttags" w:element="PersonName">
        <w:smartTagPr>
          <w:attr w:name="ProductID" w:val="LA POSICIￓN ABSOLUTA"/>
        </w:smartTagPr>
        <w:r>
          <w:t>LA POSICIÓN ABSOLUTA</w:t>
        </w:r>
      </w:smartTag>
      <w:r>
        <w:t xml:space="preserve"> DEL TERRITORIO ARGENTINO</w:t>
      </w:r>
    </w:p>
    <w:p w:rsidR="00603F16" w:rsidRDefault="00A46442" w:rsidP="00603F16">
      <w:r w:rsidRPr="00A46442">
        <w:t xml:space="preserve">   </w:t>
      </w:r>
      <w:r w:rsidR="00603F16">
        <w:t xml:space="preserve"> Argentina se ubica en el extremo sur del hemisferio meridional, entre los 22º y los 55º de latitud sur.</w:t>
      </w:r>
    </w:p>
    <w:p w:rsidR="00603F16" w:rsidRDefault="00603F16" w:rsidP="00603F16">
      <w:r>
        <w:t xml:space="preserve">   Este desarrollo latitudinal de 33º, crea  estas consecuencias:</w:t>
      </w:r>
    </w:p>
    <w:p w:rsidR="00603F16" w:rsidRDefault="00603F16" w:rsidP="00603F16"/>
    <w:p w:rsidR="00603F16" w:rsidRDefault="00603F16" w:rsidP="00603F16">
      <w:pPr>
        <w:numPr>
          <w:ilvl w:val="0"/>
          <w:numId w:val="3"/>
        </w:numPr>
      </w:pPr>
      <w:r>
        <w:t xml:space="preserve">Diversidad Climática: el territorio argentino, si bien </w:t>
      </w:r>
      <w:r w:rsidR="008B4634">
        <w:t>está</w:t>
      </w:r>
      <w:r>
        <w:t xml:space="preserve"> ubicado casi íntegramente en las zonas templadas del cono sudamericano, posee una gran diversidad de climas. Los climas templados son beneficiosos por sus temperaturas intermedias (entre 10 y </w:t>
      </w:r>
      <w:smartTag w:uri="urn:schemas-microsoft-com:office:smarttags" w:element="metricconverter">
        <w:smartTagPr>
          <w:attr w:name="ProductID" w:val="20 ﾺC"/>
        </w:smartTagPr>
        <w:r>
          <w:t>20 ºC</w:t>
        </w:r>
      </w:smartTag>
      <w:r>
        <w:t>), que facilitan el asentamiento de población y el cultivo de cereales (trigo, maíz, avena, cebada, centeno), de oleaginosas (girasol, soja) y la cría de ganado vacuno.</w:t>
      </w:r>
    </w:p>
    <w:p w:rsidR="00603F16" w:rsidRDefault="00603F16" w:rsidP="00603F16">
      <w:pPr>
        <w:pStyle w:val="Sangradetextonormal"/>
      </w:pPr>
      <w:r>
        <w:t>En las zonas subtropicales del norte del país, se desarrolla  otro tipo de cultivos: algodón, yerba mate, tabaco, te, caña de azúcar y frutas.</w:t>
      </w:r>
    </w:p>
    <w:p w:rsidR="00603F16" w:rsidRDefault="00603F16" w:rsidP="00603F16">
      <w:pPr>
        <w:pStyle w:val="Sangradetextonormal"/>
      </w:pPr>
      <w:r>
        <w:t>De esta manera, nuestro país se convierte en un territorio con una importante superficie proveedora de recursos alimenticios por los diferentes climas.</w:t>
      </w:r>
    </w:p>
    <w:p w:rsidR="00603F16" w:rsidRDefault="00603F16" w:rsidP="00603F16">
      <w:pPr>
        <w:ind w:left="720"/>
      </w:pPr>
      <w:r>
        <w:t>Dentro de América Latina, Argentina es el país con mayor superficie en zona templada, y en caso de integrarse un bloque económico regional, seria la nación con más posibilidades de abastecer a los demás con  productos alimenticios propios de este clima.</w:t>
      </w:r>
    </w:p>
    <w:p w:rsidR="00603F16" w:rsidRDefault="00603F16" w:rsidP="00603F16">
      <w:pPr>
        <w:ind w:left="720"/>
      </w:pPr>
    </w:p>
    <w:p w:rsidR="00603F16" w:rsidRDefault="00603F16" w:rsidP="00603F16">
      <w:pPr>
        <w:numPr>
          <w:ilvl w:val="0"/>
          <w:numId w:val="3"/>
        </w:numPr>
      </w:pPr>
      <w:r>
        <w:t>Diversidad Paisajística: el desarrollo  latitudinal favorece la existencia de distintos paisajes que resultan atracciones turísticas y por ende, una entrada de divisas al país.</w:t>
      </w:r>
    </w:p>
    <w:p w:rsidR="00603F16" w:rsidRDefault="00603F16" w:rsidP="00603F16"/>
    <w:p w:rsidR="00603F16" w:rsidRDefault="00603F16" w:rsidP="00603F16">
      <w:pPr>
        <w:pStyle w:val="Ttulo1"/>
      </w:pPr>
      <w:r>
        <w:t xml:space="preserve">CONSECUENCIAS DE </w:t>
      </w:r>
      <w:smartTag w:uri="urn:schemas-microsoft-com:office:smarttags" w:element="PersonName">
        <w:smartTagPr>
          <w:attr w:name="ProductID" w:val="LA POSICIￓN RELATIVA"/>
        </w:smartTagPr>
        <w:r>
          <w:t>LA POSICIÓN RELATIVA</w:t>
        </w:r>
      </w:smartTag>
      <w:r>
        <w:t xml:space="preserve"> DEL TERRITORIO ARGENTINA</w:t>
      </w:r>
    </w:p>
    <w:p w:rsidR="00603F16" w:rsidRDefault="00603F16" w:rsidP="00603F16">
      <w:r>
        <w:t xml:space="preserve">  La distancia de nuestro país con respecto a los otros territorios es importante, por lo cual se habla de un “aislamiento geográfico” con respecto al resto del mundo. Las consecuencias son positivas y negativas en este sentido.</w:t>
      </w:r>
    </w:p>
    <w:p w:rsidR="00603F16" w:rsidRDefault="00603F16" w:rsidP="00603F16">
      <w:pPr>
        <w:numPr>
          <w:ilvl w:val="0"/>
          <w:numId w:val="4"/>
        </w:numPr>
      </w:pPr>
      <w:r>
        <w:t>Estar aislada, geográficamente, ha sido un estimulo para que el país, lograra  “cierta” autonomía política y económica.</w:t>
      </w:r>
    </w:p>
    <w:p w:rsidR="00603F16" w:rsidRDefault="00603F16" w:rsidP="00603F16">
      <w:pPr>
        <w:ind w:left="720"/>
      </w:pPr>
      <w:r>
        <w:t xml:space="preserve">Desde el punto de vista político, Argentina </w:t>
      </w:r>
      <w:r w:rsidR="008B4634">
        <w:t>está</w:t>
      </w:r>
      <w:r>
        <w:t xml:space="preserve"> alejada de los posibles teatros de guerra  (como Medio Oriente)  aunque también es relativo este punto por los avances tecnológicos.</w:t>
      </w:r>
    </w:p>
    <w:p w:rsidR="00603F16" w:rsidRDefault="00603F16" w:rsidP="00603F16">
      <w:pPr>
        <w:ind w:left="720"/>
      </w:pPr>
    </w:p>
    <w:p w:rsidR="00603F16" w:rsidRDefault="00603F16" w:rsidP="00603F16">
      <w:pPr>
        <w:numPr>
          <w:ilvl w:val="0"/>
          <w:numId w:val="4"/>
        </w:numPr>
      </w:pPr>
      <w:r>
        <w:t>El aislamiento geográfico es un severo inconveniente en la actividad comercial de Argentina.</w:t>
      </w:r>
    </w:p>
    <w:p w:rsidR="00603F16" w:rsidRDefault="00603F16" w:rsidP="00603F16">
      <w:pPr>
        <w:ind w:left="720"/>
      </w:pPr>
      <w:r>
        <w:t xml:space="preserve">Las grandes distancias que recorren las mercaderías que producimos, generan un costo de transporte que se refleja en el encarecimiento de nuestros artículos, que llegan a los principales países compradores (países desarrollados), con mayor precio, lo cual los hace menos competitivos frente a otros que llegan de lugares </w:t>
      </w:r>
      <w:r w:rsidR="008B4634">
        <w:t>más</w:t>
      </w:r>
      <w:r>
        <w:t xml:space="preserve"> cercanos.</w:t>
      </w:r>
    </w:p>
    <w:p w:rsidR="00603F16" w:rsidRDefault="00603F16" w:rsidP="00603F16">
      <w:pPr>
        <w:ind w:left="720"/>
      </w:pPr>
      <w:r>
        <w:t xml:space="preserve">Hay que tener en cuenta que en el Hemisferio Norte, vive el 90% de la población mundial, lo cual obliga a </w:t>
      </w:r>
      <w:smartTag w:uri="urn:schemas-microsoft-com:office:smarttags" w:element="PersonName">
        <w:smartTagPr>
          <w:attr w:name="ProductID" w:val="LA ARGENTINA"/>
        </w:smartTagPr>
        <w:r>
          <w:t>la Argentina</w:t>
        </w:r>
      </w:smartTag>
      <w:r>
        <w:t xml:space="preserve"> a considerar el factor “distancia” en sus operaciones comerciales.</w:t>
      </w:r>
    </w:p>
    <w:p w:rsidR="008B4634" w:rsidRDefault="00603F16" w:rsidP="008B4634">
      <w:pPr>
        <w:ind w:left="720"/>
      </w:pPr>
      <w:r>
        <w:t xml:space="preserve">Asimismo, las dificultades geográficas para la comunicación vía terrestre con la mayoría de nuestros países vecinos, obliga a la Argentina a realizar </w:t>
      </w:r>
      <w:r w:rsidR="008B4634">
        <w:t>más</w:t>
      </w:r>
      <w:r>
        <w:t xml:space="preserve"> del 90% de su comercio exterior por vía marítima. Esto le confiere a nuestra nación, una relativa “insularidad”.</w:t>
      </w:r>
    </w:p>
    <w:p w:rsidR="007B1B77" w:rsidRDefault="007B1B77" w:rsidP="008B4634">
      <w:pPr>
        <w:ind w:left="720"/>
        <w:jc w:val="center"/>
        <w:rPr>
          <w:u w:val="single"/>
        </w:rPr>
      </w:pPr>
    </w:p>
    <w:p w:rsidR="00D90CEF" w:rsidRDefault="00D90CEF" w:rsidP="00D90CEF">
      <w:pPr>
        <w:rPr>
          <w:u w:val="single"/>
        </w:rPr>
      </w:pPr>
    </w:p>
    <w:p w:rsidR="003939C4" w:rsidRDefault="00A0160B" w:rsidP="00D90CEF">
      <w:pPr>
        <w:rPr>
          <w:u w:val="single"/>
        </w:rPr>
      </w:pPr>
      <w:r>
        <w:rPr>
          <w:u w:val="single"/>
        </w:rPr>
        <w:lastRenderedPageBreak/>
        <w:t>PORCIONES DEL TERRITORIO ARGENTINO</w:t>
      </w:r>
    </w:p>
    <w:p w:rsidR="00922403" w:rsidRDefault="00922403" w:rsidP="00D90CEF">
      <w:pPr>
        <w:rPr>
          <w:u w:val="single"/>
        </w:rPr>
      </w:pPr>
    </w:p>
    <w:p w:rsidR="00922403" w:rsidRDefault="00FE040A" w:rsidP="00D90CEF">
      <w:pPr>
        <w:rPr>
          <w:u w:val="single"/>
        </w:rPr>
      </w:pPr>
      <w:r w:rsidRPr="00FE040A">
        <w:rPr>
          <w:noProof/>
          <w:u w:val="single"/>
        </w:rPr>
        <w:pict>
          <v:shape id="_x0000_s1232" type="#_x0000_t202" style="position:absolute;margin-left:-64.8pt;margin-top:1.7pt;width:567.75pt;height:45.75pt;z-index:251806720" fillcolor="#d8d8d8 [2732]" strokecolor="black [3213]" strokeweight="1.5pt">
            <v:fill r:id="rId8" o:title="Confeti grande" opacity="52429f" o:opacity2="52429f" type="pattern"/>
            <v:textbox style="mso-next-textbox:#_x0000_s1232">
              <w:txbxContent>
                <w:p w:rsidR="00DA6B90" w:rsidRPr="00922403" w:rsidRDefault="00DA6B90" w:rsidP="00922403">
                  <w:pPr>
                    <w:rPr>
                      <w:rFonts w:asciiTheme="minorHAnsi" w:hAnsiTheme="minorHAnsi"/>
                      <w:sz w:val="22"/>
                      <w:szCs w:val="22"/>
                    </w:rPr>
                  </w:pPr>
                  <w:r w:rsidRPr="00922403">
                    <w:rPr>
                      <w:rFonts w:asciiTheme="minorHAnsi" w:hAnsiTheme="minorHAnsi"/>
                      <w:sz w:val="22"/>
                      <w:szCs w:val="22"/>
                    </w:rPr>
                    <w:t xml:space="preserve">Se denomina </w:t>
                  </w:r>
                  <w:r w:rsidRPr="00922403">
                    <w:rPr>
                      <w:rFonts w:asciiTheme="minorHAnsi" w:hAnsiTheme="minorHAnsi"/>
                      <w:b/>
                      <w:bCs/>
                      <w:sz w:val="22"/>
                      <w:szCs w:val="22"/>
                    </w:rPr>
                    <w:t>territorio</w:t>
                  </w:r>
                  <w:r w:rsidRPr="00922403">
                    <w:rPr>
                      <w:rFonts w:asciiTheme="minorHAnsi" w:hAnsiTheme="minorHAnsi"/>
                      <w:sz w:val="22"/>
                      <w:szCs w:val="22"/>
                    </w:rPr>
                    <w:t xml:space="preserve"> a un área definida (incluyendo tierras y aguas) en el cual un Estado ejerce su autoridad o </w:t>
                  </w:r>
                  <w:r w:rsidRPr="00922403">
                    <w:rPr>
                      <w:rFonts w:asciiTheme="minorHAnsi" w:hAnsiTheme="minorHAnsi"/>
                      <w:b/>
                      <w:sz w:val="22"/>
                      <w:szCs w:val="22"/>
                    </w:rPr>
                    <w:t>soberanía</w:t>
                  </w:r>
                  <w:r w:rsidRPr="00922403">
                    <w:rPr>
                      <w:rFonts w:asciiTheme="minorHAnsi" w:hAnsiTheme="minorHAnsi"/>
                      <w:sz w:val="22"/>
                      <w:szCs w:val="22"/>
                    </w:rPr>
                    <w:t>.</w:t>
                  </w:r>
                </w:p>
                <w:p w:rsidR="00DA6B90" w:rsidRDefault="00DA6B90" w:rsidP="00922403">
                  <w:pPr>
                    <w:jc w:val="center"/>
                    <w:rPr>
                      <w:sz w:val="28"/>
                      <w:szCs w:val="28"/>
                    </w:rPr>
                  </w:pPr>
                  <w:r w:rsidRPr="00922403">
                    <w:rPr>
                      <w:rFonts w:asciiTheme="minorHAnsi" w:hAnsiTheme="minorHAnsi"/>
                      <w:sz w:val="22"/>
                      <w:szCs w:val="22"/>
                    </w:rPr>
                    <w:t>La superficie del territorio que comprende nuestro país (3.800.000 Km</w:t>
                  </w:r>
                  <w:r w:rsidRPr="00922403">
                    <w:rPr>
                      <w:rFonts w:asciiTheme="minorHAnsi" w:hAnsiTheme="minorHAnsi"/>
                      <w:sz w:val="22"/>
                      <w:szCs w:val="22"/>
                      <w:vertAlign w:val="superscript"/>
                    </w:rPr>
                    <w:t>2</w:t>
                  </w:r>
                  <w:r w:rsidRPr="00922403">
                    <w:rPr>
                      <w:rFonts w:asciiTheme="minorHAnsi" w:hAnsiTheme="minorHAnsi"/>
                      <w:sz w:val="22"/>
                      <w:szCs w:val="22"/>
                    </w:rPr>
                    <w:t xml:space="preserve">) </w:t>
                  </w:r>
                  <w:r w:rsidR="00460328">
                    <w:rPr>
                      <w:rFonts w:asciiTheme="minorHAnsi" w:hAnsiTheme="minorHAnsi"/>
                      <w:sz w:val="22"/>
                      <w:szCs w:val="22"/>
                    </w:rPr>
                    <w:t>queda dividida en dos</w:t>
                  </w:r>
                  <w:r w:rsidRPr="00922403">
                    <w:rPr>
                      <w:rFonts w:asciiTheme="minorHAnsi" w:hAnsiTheme="minorHAnsi"/>
                      <w:sz w:val="22"/>
                      <w:szCs w:val="22"/>
                    </w:rPr>
                    <w:t xml:space="preserve"> porciones</w:t>
                  </w:r>
                  <w:r w:rsidRPr="00821E73">
                    <w:t>.</w:t>
                  </w:r>
                </w:p>
                <w:p w:rsidR="00DA6B90" w:rsidRDefault="00DA6B90" w:rsidP="00922403">
                  <w:pPr>
                    <w:jc w:val="center"/>
                    <w:rPr>
                      <w:sz w:val="28"/>
                      <w:szCs w:val="28"/>
                    </w:rPr>
                  </w:pPr>
                </w:p>
                <w:p w:rsidR="00DA6B90" w:rsidRDefault="00DA6B90" w:rsidP="00922403">
                  <w:pPr>
                    <w:jc w:val="center"/>
                  </w:pPr>
                </w:p>
                <w:p w:rsidR="00DA6B90" w:rsidRDefault="00DA6B90" w:rsidP="00922403"/>
              </w:txbxContent>
            </v:textbox>
          </v:shape>
        </w:pict>
      </w:r>
    </w:p>
    <w:p w:rsidR="00922403" w:rsidRDefault="00922403" w:rsidP="00D90CEF">
      <w:pPr>
        <w:rPr>
          <w:u w:val="single"/>
        </w:rPr>
      </w:pPr>
    </w:p>
    <w:p w:rsidR="00922403" w:rsidRDefault="00922403" w:rsidP="00D90CEF">
      <w:pPr>
        <w:rPr>
          <w:u w:val="single"/>
        </w:rPr>
      </w:pPr>
    </w:p>
    <w:p w:rsidR="003939C4" w:rsidRDefault="003939C4" w:rsidP="008B4634">
      <w:pPr>
        <w:ind w:left="720"/>
        <w:jc w:val="center"/>
        <w:rPr>
          <w:u w:val="single"/>
        </w:rPr>
      </w:pPr>
    </w:p>
    <w:tbl>
      <w:tblPr>
        <w:tblStyle w:val="Tablaconcuadrcula"/>
        <w:tblpPr w:leftFromText="141" w:rightFromText="141" w:vertAnchor="text" w:horzAnchor="margin" w:tblpXSpec="center" w:tblpY="426"/>
        <w:tblW w:w="10031" w:type="dxa"/>
        <w:tblLook w:val="04A0"/>
      </w:tblPr>
      <w:tblGrid>
        <w:gridCol w:w="3227"/>
        <w:gridCol w:w="4678"/>
        <w:gridCol w:w="2126"/>
      </w:tblGrid>
      <w:tr w:rsidR="008103CA" w:rsidTr="008E245A">
        <w:tc>
          <w:tcPr>
            <w:tcW w:w="3227" w:type="dxa"/>
            <w:shd w:val="pct5" w:color="auto" w:fill="D9D9D9" w:themeFill="background1" w:themeFillShade="D9"/>
          </w:tcPr>
          <w:p w:rsidR="008103CA" w:rsidRPr="008103CA" w:rsidRDefault="008103CA" w:rsidP="008103CA">
            <w:pPr>
              <w:jc w:val="center"/>
              <w:rPr>
                <w:b/>
              </w:rPr>
            </w:pPr>
            <w:r w:rsidRPr="008103CA">
              <w:rPr>
                <w:b/>
              </w:rPr>
              <w:t>PORCIONES</w:t>
            </w:r>
          </w:p>
        </w:tc>
        <w:tc>
          <w:tcPr>
            <w:tcW w:w="4678" w:type="dxa"/>
            <w:shd w:val="pct5" w:color="auto" w:fill="D9D9D9" w:themeFill="background1" w:themeFillShade="D9"/>
          </w:tcPr>
          <w:p w:rsidR="008103CA" w:rsidRPr="008103CA" w:rsidRDefault="008103CA" w:rsidP="008103CA">
            <w:pPr>
              <w:jc w:val="center"/>
              <w:rPr>
                <w:b/>
              </w:rPr>
            </w:pPr>
            <w:r w:rsidRPr="008103CA">
              <w:rPr>
                <w:b/>
              </w:rPr>
              <w:t>ESPACIO QUE COMPRENDE</w:t>
            </w:r>
          </w:p>
        </w:tc>
        <w:tc>
          <w:tcPr>
            <w:tcW w:w="2126" w:type="dxa"/>
            <w:shd w:val="pct5" w:color="auto" w:fill="D9D9D9" w:themeFill="background1" w:themeFillShade="D9"/>
          </w:tcPr>
          <w:p w:rsidR="008103CA" w:rsidRPr="008103CA" w:rsidRDefault="008103CA" w:rsidP="008103CA">
            <w:pPr>
              <w:jc w:val="center"/>
              <w:rPr>
                <w:b/>
              </w:rPr>
            </w:pPr>
            <w:r w:rsidRPr="008103CA">
              <w:rPr>
                <w:b/>
              </w:rPr>
              <w:t>SUPERFICIE</w:t>
            </w:r>
          </w:p>
          <w:p w:rsidR="008103CA" w:rsidRPr="008103CA" w:rsidRDefault="008103CA" w:rsidP="008103CA">
            <w:pPr>
              <w:jc w:val="center"/>
              <w:rPr>
                <w:b/>
              </w:rPr>
            </w:pPr>
            <w:r w:rsidRPr="008103CA">
              <w:rPr>
                <w:b/>
              </w:rPr>
              <w:t>(en Km</w:t>
            </w:r>
            <w:r w:rsidRPr="008103CA">
              <w:rPr>
                <w:b/>
                <w:vertAlign w:val="superscript"/>
              </w:rPr>
              <w:t>2</w:t>
            </w:r>
            <w:r w:rsidRPr="008103CA">
              <w:rPr>
                <w:b/>
              </w:rPr>
              <w:t>)</w:t>
            </w:r>
          </w:p>
        </w:tc>
      </w:tr>
      <w:tr w:rsidR="008103CA" w:rsidTr="008103CA">
        <w:tc>
          <w:tcPr>
            <w:tcW w:w="3227" w:type="dxa"/>
          </w:tcPr>
          <w:p w:rsidR="008103CA" w:rsidRPr="00A0160B" w:rsidRDefault="008103CA" w:rsidP="008103CA">
            <w:pPr>
              <w:pStyle w:val="Prrafodelista"/>
              <w:rPr>
                <w:u w:val="single"/>
              </w:rPr>
            </w:pPr>
          </w:p>
          <w:p w:rsidR="008103CA" w:rsidRPr="0077208F" w:rsidRDefault="008103CA" w:rsidP="008103CA">
            <w:pPr>
              <w:pStyle w:val="Prrafodelista"/>
              <w:numPr>
                <w:ilvl w:val="0"/>
                <w:numId w:val="18"/>
              </w:numPr>
              <w:rPr>
                <w:u w:val="single"/>
              </w:rPr>
            </w:pPr>
            <w:r>
              <w:t>TERRESTRE</w:t>
            </w:r>
          </w:p>
          <w:p w:rsidR="008103CA" w:rsidRDefault="008103CA" w:rsidP="008103CA">
            <w:pPr>
              <w:pStyle w:val="Prrafodelista"/>
            </w:pPr>
            <w:r>
              <w:t>O CONTINENTAL</w:t>
            </w:r>
          </w:p>
          <w:p w:rsidR="008103CA" w:rsidRPr="00E7122B" w:rsidRDefault="008103CA" w:rsidP="008103CA">
            <w:pPr>
              <w:pStyle w:val="Prrafodelista"/>
              <w:rPr>
                <w:u w:val="single"/>
              </w:rPr>
            </w:pPr>
            <w:r>
              <w:t>O SUDAMERICANA</w:t>
            </w:r>
          </w:p>
          <w:p w:rsidR="008103CA" w:rsidRPr="0026067F" w:rsidRDefault="008103CA" w:rsidP="008103CA">
            <w:pPr>
              <w:pStyle w:val="Prrafodelista"/>
              <w:rPr>
                <w:u w:val="single"/>
              </w:rPr>
            </w:pPr>
            <w:r>
              <w:t xml:space="preserve"> </w:t>
            </w:r>
          </w:p>
        </w:tc>
        <w:tc>
          <w:tcPr>
            <w:tcW w:w="4678" w:type="dxa"/>
          </w:tcPr>
          <w:p w:rsidR="008103CA" w:rsidRDefault="008103CA" w:rsidP="008103CA">
            <w:pPr>
              <w:pStyle w:val="Prrafodelista"/>
            </w:pPr>
          </w:p>
          <w:p w:rsidR="008103CA" w:rsidRPr="00325893" w:rsidRDefault="008103CA" w:rsidP="008103CA">
            <w:pPr>
              <w:pStyle w:val="Prrafodelista"/>
              <w:numPr>
                <w:ilvl w:val="0"/>
                <w:numId w:val="9"/>
              </w:numPr>
            </w:pPr>
            <w:r w:rsidRPr="00325893">
              <w:t>23 provincias</w:t>
            </w:r>
          </w:p>
          <w:p w:rsidR="008103CA" w:rsidRPr="00325893" w:rsidRDefault="008103CA" w:rsidP="008103CA">
            <w:pPr>
              <w:pStyle w:val="Prrafodelista"/>
              <w:numPr>
                <w:ilvl w:val="0"/>
                <w:numId w:val="9"/>
              </w:numPr>
            </w:pPr>
            <w:r w:rsidRPr="00325893">
              <w:t>CABA</w:t>
            </w:r>
            <w:r>
              <w:t xml:space="preserve"> (Ciudad Autónoma de Buenos Aires)</w:t>
            </w:r>
          </w:p>
        </w:tc>
        <w:tc>
          <w:tcPr>
            <w:tcW w:w="2126" w:type="dxa"/>
          </w:tcPr>
          <w:p w:rsidR="008103CA" w:rsidRDefault="008103CA" w:rsidP="008103CA">
            <w:pPr>
              <w:jc w:val="center"/>
            </w:pPr>
          </w:p>
          <w:p w:rsidR="008103CA" w:rsidRPr="00325893" w:rsidRDefault="008103CA" w:rsidP="008103CA">
            <w:pPr>
              <w:jc w:val="center"/>
            </w:pPr>
            <w:r w:rsidRPr="00325893">
              <w:t>2.800.000</w:t>
            </w:r>
          </w:p>
        </w:tc>
      </w:tr>
      <w:tr w:rsidR="008103CA" w:rsidTr="008103CA">
        <w:tc>
          <w:tcPr>
            <w:tcW w:w="3227" w:type="dxa"/>
          </w:tcPr>
          <w:p w:rsidR="008103CA" w:rsidRDefault="008103CA" w:rsidP="008103CA">
            <w:pPr>
              <w:pStyle w:val="Prrafodelista"/>
              <w:ind w:left="1080"/>
            </w:pPr>
          </w:p>
          <w:p w:rsidR="008103CA" w:rsidRPr="00036042" w:rsidRDefault="008103CA" w:rsidP="008103CA">
            <w:pPr>
              <w:pStyle w:val="Prrafodelista"/>
              <w:numPr>
                <w:ilvl w:val="0"/>
                <w:numId w:val="18"/>
              </w:numPr>
            </w:pPr>
            <w:r w:rsidRPr="00036042">
              <w:t>OCEÁNICA</w:t>
            </w:r>
          </w:p>
          <w:p w:rsidR="008103CA" w:rsidRPr="00325893" w:rsidRDefault="008103CA" w:rsidP="008103CA">
            <w:pPr>
              <w:pStyle w:val="Prrafodelista"/>
              <w:rPr>
                <w:u w:val="single"/>
              </w:rPr>
            </w:pPr>
            <w:r w:rsidRPr="00036042">
              <w:t>O INSULAR</w:t>
            </w:r>
          </w:p>
        </w:tc>
        <w:tc>
          <w:tcPr>
            <w:tcW w:w="4678" w:type="dxa"/>
          </w:tcPr>
          <w:p w:rsidR="008103CA" w:rsidRDefault="008103CA" w:rsidP="008103CA">
            <w:pPr>
              <w:pStyle w:val="Prrafodelista"/>
              <w:tabs>
                <w:tab w:val="left" w:pos="195"/>
              </w:tabs>
            </w:pPr>
          </w:p>
          <w:p w:rsidR="008103CA" w:rsidRPr="00036042" w:rsidRDefault="008103CA" w:rsidP="008103CA">
            <w:pPr>
              <w:pStyle w:val="Prrafodelista"/>
              <w:numPr>
                <w:ilvl w:val="0"/>
                <w:numId w:val="11"/>
              </w:numPr>
              <w:tabs>
                <w:tab w:val="left" w:pos="195"/>
              </w:tabs>
            </w:pPr>
            <w:r w:rsidRPr="00036042">
              <w:t>Mar Argentino (hasta el borde de plataforma)</w:t>
            </w:r>
          </w:p>
          <w:p w:rsidR="008103CA" w:rsidRPr="0077208F" w:rsidRDefault="008103CA" w:rsidP="008103CA">
            <w:pPr>
              <w:pStyle w:val="Prrafodelista"/>
              <w:numPr>
                <w:ilvl w:val="0"/>
                <w:numId w:val="11"/>
              </w:numPr>
              <w:tabs>
                <w:tab w:val="left" w:pos="195"/>
              </w:tabs>
              <w:rPr>
                <w:u w:val="single"/>
              </w:rPr>
            </w:pPr>
            <w:r w:rsidRPr="00036042">
              <w:t>Islas del Atlántico Sur (</w:t>
            </w:r>
            <w:r>
              <w:t xml:space="preserve">Is. </w:t>
            </w:r>
            <w:r w:rsidRPr="00036042">
              <w:t xml:space="preserve">Malvinas, </w:t>
            </w:r>
            <w:r>
              <w:t xml:space="preserve">Islas </w:t>
            </w:r>
            <w:r w:rsidRPr="00036042">
              <w:t>Georgia</w:t>
            </w:r>
            <w:r>
              <w:t>s del Sur e Is.</w:t>
            </w:r>
            <w:r w:rsidRPr="00036042">
              <w:t xml:space="preserve"> Sandwich del Sur)</w:t>
            </w:r>
          </w:p>
          <w:p w:rsidR="008103CA" w:rsidRPr="00036042" w:rsidRDefault="008103CA" w:rsidP="008103CA">
            <w:pPr>
              <w:pStyle w:val="Prrafodelista"/>
              <w:tabs>
                <w:tab w:val="left" w:pos="195"/>
              </w:tabs>
              <w:rPr>
                <w:u w:val="single"/>
              </w:rPr>
            </w:pPr>
          </w:p>
        </w:tc>
        <w:tc>
          <w:tcPr>
            <w:tcW w:w="2126" w:type="dxa"/>
          </w:tcPr>
          <w:p w:rsidR="008103CA" w:rsidRDefault="008103CA" w:rsidP="008103CA">
            <w:pPr>
              <w:jc w:val="center"/>
            </w:pPr>
          </w:p>
          <w:p w:rsidR="008103CA" w:rsidRPr="00036042" w:rsidRDefault="008103CA" w:rsidP="008103CA">
            <w:pPr>
              <w:jc w:val="center"/>
            </w:pPr>
            <w:r w:rsidRPr="00036042">
              <w:t>1.000.000</w:t>
            </w:r>
          </w:p>
        </w:tc>
      </w:tr>
      <w:tr w:rsidR="008103CA" w:rsidTr="008103CA">
        <w:tc>
          <w:tcPr>
            <w:tcW w:w="3227" w:type="dxa"/>
          </w:tcPr>
          <w:p w:rsidR="008103CA" w:rsidRDefault="008103CA" w:rsidP="008103CA">
            <w:pPr>
              <w:pStyle w:val="Prrafodelista"/>
              <w:ind w:left="1080"/>
              <w:rPr>
                <w:u w:val="single"/>
              </w:rPr>
            </w:pPr>
          </w:p>
          <w:p w:rsidR="008103CA" w:rsidRPr="00AF55B7" w:rsidRDefault="008103CA" w:rsidP="008103CA">
            <w:pPr>
              <w:pStyle w:val="Prrafodelista"/>
              <w:numPr>
                <w:ilvl w:val="0"/>
                <w:numId w:val="17"/>
              </w:numPr>
            </w:pPr>
            <w:r w:rsidRPr="00AF55B7">
              <w:t>ANTÁRTICA</w:t>
            </w:r>
          </w:p>
        </w:tc>
        <w:tc>
          <w:tcPr>
            <w:tcW w:w="4678" w:type="dxa"/>
          </w:tcPr>
          <w:p w:rsidR="008103CA" w:rsidRDefault="008103CA" w:rsidP="008103CA">
            <w:pPr>
              <w:pStyle w:val="Prrafodelista"/>
            </w:pPr>
          </w:p>
          <w:p w:rsidR="008103CA" w:rsidRDefault="008103CA" w:rsidP="008103CA">
            <w:pPr>
              <w:pStyle w:val="Prrafodelista"/>
              <w:numPr>
                <w:ilvl w:val="0"/>
                <w:numId w:val="14"/>
              </w:numPr>
            </w:pPr>
            <w:r w:rsidRPr="00A0160B">
              <w:t>El Sector Antártico Argentino (SAA), triangulo delimitado por el paralelo de 60° Sur y los meridianos de 25° y 74° de longitud oeste.</w:t>
            </w:r>
          </w:p>
          <w:p w:rsidR="008103CA" w:rsidRPr="00A0160B" w:rsidRDefault="008103CA" w:rsidP="008103CA">
            <w:pPr>
              <w:pStyle w:val="Prrafodelista"/>
            </w:pPr>
          </w:p>
        </w:tc>
        <w:tc>
          <w:tcPr>
            <w:tcW w:w="2126" w:type="dxa"/>
          </w:tcPr>
          <w:p w:rsidR="008103CA" w:rsidRDefault="008103CA" w:rsidP="008103CA">
            <w:pPr>
              <w:jc w:val="center"/>
            </w:pPr>
          </w:p>
          <w:p w:rsidR="008103CA" w:rsidRPr="00A0160B" w:rsidRDefault="008103CA" w:rsidP="008103CA">
            <w:pPr>
              <w:jc w:val="center"/>
            </w:pPr>
            <w:r w:rsidRPr="00A0160B">
              <w:t>5.000.000</w:t>
            </w:r>
          </w:p>
        </w:tc>
      </w:tr>
    </w:tbl>
    <w:p w:rsidR="003939C4" w:rsidRDefault="003939C4" w:rsidP="00922403">
      <w:pPr>
        <w:rPr>
          <w:u w:val="single"/>
        </w:rPr>
      </w:pPr>
    </w:p>
    <w:p w:rsidR="003939C4" w:rsidRDefault="003939C4" w:rsidP="008B4634">
      <w:pPr>
        <w:ind w:left="720"/>
        <w:jc w:val="center"/>
        <w:rPr>
          <w:u w:val="single"/>
        </w:rPr>
      </w:pPr>
    </w:p>
    <w:p w:rsidR="003939C4" w:rsidRDefault="003939C4" w:rsidP="008B4634">
      <w:pPr>
        <w:ind w:left="720"/>
        <w:jc w:val="center"/>
        <w:rPr>
          <w:u w:val="single"/>
        </w:rPr>
      </w:pPr>
    </w:p>
    <w:p w:rsidR="003939C4" w:rsidRDefault="00FE040A" w:rsidP="008B4634">
      <w:pPr>
        <w:ind w:left="720"/>
        <w:jc w:val="center"/>
        <w:rPr>
          <w:u w:val="single"/>
        </w:rPr>
      </w:pPr>
      <w:r>
        <w:rPr>
          <w:noProof/>
          <w:u w:val="single"/>
          <w:lang w:val="es-AR" w:eastAsia="es-AR"/>
        </w:rPr>
        <w:pict>
          <v:shape id="_x0000_s1096" type="#_x0000_t202" style="position:absolute;left:0;text-align:left;margin-left:300.45pt;margin-top:9.55pt;width:184.5pt;height:337.55pt;z-index:251678720;mso-width-relative:margin;mso-height-relative:margin" fillcolor="#d8d8d8 [2732]" strokeweight="1.25pt">
            <v:fill r:id="rId9" o:title="Tejido" color2="#ff6" type="pattern"/>
            <v:textbox style="mso-next-textbox:#_x0000_s1096">
              <w:txbxContent>
                <w:p w:rsidR="00DA6B90" w:rsidRPr="009F7D86" w:rsidRDefault="00DA6B90" w:rsidP="000826A0">
                  <w:pPr>
                    <w:jc w:val="center"/>
                    <w:rPr>
                      <w:rFonts w:ascii="AR BLANCA" w:hAnsi="AR BLANCA"/>
                      <w:bCs/>
                      <w:sz w:val="32"/>
                      <w:szCs w:val="32"/>
                      <w:u w:val="single"/>
                    </w:rPr>
                  </w:pPr>
                  <w:r w:rsidRPr="009F7D86">
                    <w:rPr>
                      <w:rFonts w:ascii="AR BLANCA" w:hAnsi="AR BLANCA"/>
                      <w:bCs/>
                      <w:sz w:val="32"/>
                      <w:szCs w:val="32"/>
                      <w:u w:val="single"/>
                    </w:rPr>
                    <w:t xml:space="preserve">Nuevo mapa oficial </w:t>
                  </w:r>
                </w:p>
                <w:p w:rsidR="00DA6B90" w:rsidRPr="009F7D86" w:rsidRDefault="00DA6B90" w:rsidP="000826A0">
                  <w:pPr>
                    <w:jc w:val="center"/>
                    <w:rPr>
                      <w:rFonts w:ascii="AR BLANCA" w:hAnsi="AR BLANCA"/>
                      <w:bCs/>
                      <w:u w:val="single"/>
                    </w:rPr>
                  </w:pPr>
                  <w:r w:rsidRPr="009F7D86">
                    <w:rPr>
                      <w:rFonts w:ascii="AR BLANCA" w:hAnsi="AR BLANCA"/>
                      <w:bCs/>
                      <w:sz w:val="32"/>
                      <w:szCs w:val="32"/>
                      <w:u w:val="single"/>
                    </w:rPr>
                    <w:t>de la Argentina</w:t>
                  </w:r>
                </w:p>
                <w:p w:rsidR="00DA6B90" w:rsidRPr="009F7D86" w:rsidRDefault="00DA6B90" w:rsidP="000826A0">
                  <w:pPr>
                    <w:jc w:val="center"/>
                    <w:rPr>
                      <w:rFonts w:ascii="AR BLANCA" w:hAnsi="AR BLANCA"/>
                      <w:bCs/>
                      <w:u w:val="single"/>
                    </w:rPr>
                  </w:pPr>
                </w:p>
                <w:p w:rsidR="00DA6B90" w:rsidRDefault="00DA6B90" w:rsidP="000826A0">
                  <w:r w:rsidRPr="009F7D86">
                    <w:t xml:space="preserve">Se trata de una representación bicontinental que recupera al sector antártico en su real proporción con relación al sector continental e insular argentino. Fue elaborado por el </w:t>
                  </w:r>
                  <w:r w:rsidRPr="009F7D86">
                    <w:rPr>
                      <w:bCs/>
                    </w:rPr>
                    <w:t>Instituto Geográfico Nacional</w:t>
                  </w:r>
                  <w:r w:rsidRPr="009F7D86">
                    <w:t xml:space="preserve"> (IGN).</w:t>
                  </w:r>
                </w:p>
                <w:p w:rsidR="00DA6B90" w:rsidRPr="009F7D86" w:rsidRDefault="00DA6B90" w:rsidP="000826A0"/>
                <w:p w:rsidR="00DA6B90" w:rsidRPr="009F7D86" w:rsidRDefault="00DA6B90" w:rsidP="000826A0">
                  <w:r w:rsidRPr="009F7D86">
                    <w:t xml:space="preserve">A través de la </w:t>
                  </w:r>
                  <w:r w:rsidRPr="009F7D86">
                    <w:rPr>
                      <w:bCs/>
                    </w:rPr>
                    <w:t>Ley 26.651</w:t>
                  </w:r>
                  <w:r w:rsidRPr="009F7D86">
                    <w:t>, sancionada por el Senado de la Nación y publicada en Boletín Oficial Nº 32.029 (16/11/10), se establece su utilización obligatoria en todos los niveles y modalidades del sistema educativo y su exhibición pública en todos los organismos nacionales y provinciales.</w:t>
                  </w:r>
                </w:p>
                <w:p w:rsidR="00DA6B90" w:rsidRDefault="00DA6B90" w:rsidP="000826A0"/>
                <w:p w:rsidR="00DA6B90" w:rsidRPr="00820327" w:rsidRDefault="00DA6B90" w:rsidP="000826A0"/>
                <w:p w:rsidR="00DA6B90" w:rsidRDefault="00DA6B90" w:rsidP="000826A0"/>
              </w:txbxContent>
            </v:textbox>
          </v:shape>
        </w:pict>
      </w:r>
      <w:r>
        <w:rPr>
          <w:noProof/>
          <w:u w:val="single"/>
          <w:lang w:val="es-AR" w:eastAsia="es-AR"/>
        </w:rPr>
        <w:pict>
          <v:shape id="_x0000_s1095" type="#_x0000_t202" style="position:absolute;left:0;text-align:left;margin-left:-9.9pt;margin-top:2.2pt;width:305.85pt;height:411.6pt;z-index:251677696" stroked="f">
            <v:textbox>
              <w:txbxContent>
                <w:p w:rsidR="00DA6B90" w:rsidRDefault="00DA6B90">
                  <w:r>
                    <w:rPr>
                      <w:noProof/>
                      <w:lang w:val="es-AR" w:eastAsia="es-AR"/>
                    </w:rPr>
                    <w:drawing>
                      <wp:inline distT="0" distB="0" distL="0" distR="0">
                        <wp:extent cx="3514725" cy="4991100"/>
                        <wp:effectExtent l="19050" t="19050" r="28575" b="19050"/>
                        <wp:docPr id="9" name="8 Imagen" descr="Esc-Republica%20Argentina%20Bic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sc-Republica%20Argentina%20Bicon.jpg"/>
                                <pic:cNvPicPr/>
                              </pic:nvPicPr>
                              <pic:blipFill>
                                <a:blip r:embed="rId10"/>
                                <a:stretch>
                                  <a:fillRect/>
                                </a:stretch>
                              </pic:blipFill>
                              <pic:spPr>
                                <a:xfrm>
                                  <a:off x="0" y="0"/>
                                  <a:ext cx="3514725" cy="4991100"/>
                                </a:xfrm>
                                <a:prstGeom prst="rect">
                                  <a:avLst/>
                                </a:prstGeom>
                                <a:ln w="15875">
                                  <a:solidFill>
                                    <a:schemeClr val="tx1"/>
                                  </a:solidFill>
                                </a:ln>
                              </pic:spPr>
                            </pic:pic>
                          </a:graphicData>
                        </a:graphic>
                      </wp:inline>
                    </w:drawing>
                  </w:r>
                </w:p>
              </w:txbxContent>
            </v:textbox>
          </v:shape>
        </w:pict>
      </w:r>
    </w:p>
    <w:p w:rsidR="003939C4" w:rsidRDefault="003939C4" w:rsidP="008B4634">
      <w:pPr>
        <w:ind w:left="720"/>
        <w:jc w:val="center"/>
        <w:rPr>
          <w:u w:val="single"/>
        </w:rPr>
      </w:pPr>
    </w:p>
    <w:p w:rsidR="003939C4" w:rsidRDefault="003939C4" w:rsidP="000826A0">
      <w:pPr>
        <w:rPr>
          <w:u w:val="single"/>
        </w:rPr>
      </w:pPr>
    </w:p>
    <w:p w:rsidR="003939C4" w:rsidRDefault="003939C4" w:rsidP="008B4634">
      <w:pPr>
        <w:ind w:left="720"/>
        <w:jc w:val="center"/>
        <w:rPr>
          <w:u w:val="single"/>
        </w:rPr>
      </w:pPr>
    </w:p>
    <w:p w:rsidR="003939C4" w:rsidRDefault="003939C4" w:rsidP="000826A0">
      <w:pPr>
        <w:tabs>
          <w:tab w:val="left" w:pos="6855"/>
        </w:tabs>
        <w:ind w:left="720"/>
        <w:rPr>
          <w:u w:val="single"/>
        </w:rPr>
      </w:pPr>
    </w:p>
    <w:p w:rsidR="003939C4" w:rsidRDefault="003939C4" w:rsidP="008B4634">
      <w:pPr>
        <w:ind w:left="720"/>
        <w:jc w:val="center"/>
        <w:rPr>
          <w:u w:val="single"/>
        </w:rPr>
      </w:pPr>
    </w:p>
    <w:p w:rsidR="003939C4" w:rsidRDefault="003939C4" w:rsidP="008B4634">
      <w:pPr>
        <w:ind w:left="720"/>
        <w:jc w:val="center"/>
        <w:rPr>
          <w:u w:val="single"/>
        </w:rPr>
      </w:pPr>
    </w:p>
    <w:p w:rsidR="003939C4" w:rsidRDefault="003939C4" w:rsidP="008B4634">
      <w:pPr>
        <w:ind w:left="720"/>
        <w:jc w:val="center"/>
        <w:rPr>
          <w:u w:val="single"/>
        </w:rPr>
      </w:pPr>
    </w:p>
    <w:p w:rsidR="003939C4" w:rsidRDefault="003939C4" w:rsidP="008B4634">
      <w:pPr>
        <w:ind w:left="720"/>
        <w:jc w:val="center"/>
        <w:rPr>
          <w:u w:val="single"/>
        </w:rPr>
      </w:pPr>
    </w:p>
    <w:p w:rsidR="003939C4" w:rsidRDefault="003939C4" w:rsidP="008B4634">
      <w:pPr>
        <w:ind w:left="720"/>
        <w:jc w:val="center"/>
        <w:rPr>
          <w:u w:val="single"/>
        </w:rPr>
      </w:pPr>
    </w:p>
    <w:p w:rsidR="003939C4" w:rsidRDefault="003939C4" w:rsidP="008B4634">
      <w:pPr>
        <w:ind w:left="720"/>
        <w:jc w:val="center"/>
        <w:rPr>
          <w:u w:val="single"/>
        </w:rPr>
      </w:pPr>
    </w:p>
    <w:p w:rsidR="003939C4" w:rsidRDefault="003939C4" w:rsidP="008B4634">
      <w:pPr>
        <w:ind w:left="720"/>
        <w:jc w:val="center"/>
        <w:rPr>
          <w:u w:val="single"/>
        </w:rPr>
      </w:pPr>
    </w:p>
    <w:p w:rsidR="003939C4" w:rsidRDefault="003939C4" w:rsidP="008B4634">
      <w:pPr>
        <w:ind w:left="720"/>
        <w:jc w:val="center"/>
        <w:rPr>
          <w:u w:val="single"/>
        </w:rPr>
      </w:pPr>
    </w:p>
    <w:p w:rsidR="003939C4" w:rsidRDefault="003939C4" w:rsidP="008B4634">
      <w:pPr>
        <w:ind w:left="720"/>
        <w:jc w:val="center"/>
        <w:rPr>
          <w:u w:val="single"/>
        </w:rPr>
      </w:pPr>
    </w:p>
    <w:p w:rsidR="003939C4" w:rsidRDefault="003939C4" w:rsidP="008B4634">
      <w:pPr>
        <w:ind w:left="720"/>
        <w:jc w:val="center"/>
        <w:rPr>
          <w:u w:val="single"/>
        </w:rPr>
      </w:pPr>
    </w:p>
    <w:p w:rsidR="003939C4" w:rsidRDefault="003939C4" w:rsidP="008B4634">
      <w:pPr>
        <w:ind w:left="720"/>
        <w:jc w:val="center"/>
        <w:rPr>
          <w:u w:val="single"/>
        </w:rPr>
      </w:pPr>
    </w:p>
    <w:p w:rsidR="003939C4" w:rsidRDefault="003939C4" w:rsidP="008B4634">
      <w:pPr>
        <w:ind w:left="720"/>
        <w:jc w:val="center"/>
        <w:rPr>
          <w:u w:val="single"/>
        </w:rPr>
      </w:pPr>
    </w:p>
    <w:p w:rsidR="003939C4" w:rsidRDefault="003939C4" w:rsidP="008B4634">
      <w:pPr>
        <w:ind w:left="720"/>
        <w:jc w:val="center"/>
        <w:rPr>
          <w:u w:val="single"/>
        </w:rPr>
      </w:pPr>
    </w:p>
    <w:p w:rsidR="003939C4" w:rsidRDefault="003939C4" w:rsidP="008B4634">
      <w:pPr>
        <w:ind w:left="720"/>
        <w:jc w:val="center"/>
        <w:rPr>
          <w:u w:val="single"/>
        </w:rPr>
      </w:pPr>
    </w:p>
    <w:p w:rsidR="003939C4" w:rsidRDefault="003939C4" w:rsidP="008B4634">
      <w:pPr>
        <w:ind w:left="720"/>
        <w:jc w:val="center"/>
        <w:rPr>
          <w:u w:val="single"/>
        </w:rPr>
      </w:pPr>
    </w:p>
    <w:p w:rsidR="003939C4" w:rsidRDefault="003939C4" w:rsidP="008B4634">
      <w:pPr>
        <w:ind w:left="720"/>
        <w:jc w:val="center"/>
        <w:rPr>
          <w:u w:val="single"/>
        </w:rPr>
      </w:pPr>
    </w:p>
    <w:p w:rsidR="003939C4" w:rsidRDefault="003939C4" w:rsidP="008B4634">
      <w:pPr>
        <w:ind w:left="720"/>
        <w:jc w:val="center"/>
        <w:rPr>
          <w:u w:val="single"/>
        </w:rPr>
      </w:pPr>
    </w:p>
    <w:p w:rsidR="003939C4" w:rsidRDefault="003939C4" w:rsidP="008B4634">
      <w:pPr>
        <w:ind w:left="720"/>
        <w:jc w:val="center"/>
        <w:rPr>
          <w:u w:val="single"/>
        </w:rPr>
      </w:pPr>
    </w:p>
    <w:p w:rsidR="003939C4" w:rsidRDefault="003939C4" w:rsidP="008B4634">
      <w:pPr>
        <w:ind w:left="720"/>
        <w:jc w:val="center"/>
        <w:rPr>
          <w:u w:val="single"/>
        </w:rPr>
      </w:pPr>
    </w:p>
    <w:p w:rsidR="003939C4" w:rsidRDefault="003939C4" w:rsidP="008B4634">
      <w:pPr>
        <w:ind w:left="720"/>
        <w:jc w:val="center"/>
        <w:rPr>
          <w:u w:val="single"/>
        </w:rPr>
      </w:pPr>
    </w:p>
    <w:p w:rsidR="003939C4" w:rsidRDefault="003939C4" w:rsidP="008B4634">
      <w:pPr>
        <w:ind w:left="720"/>
        <w:jc w:val="center"/>
        <w:rPr>
          <w:u w:val="single"/>
        </w:rPr>
      </w:pPr>
    </w:p>
    <w:p w:rsidR="003939C4" w:rsidRDefault="003939C4" w:rsidP="008B4634">
      <w:pPr>
        <w:ind w:left="720"/>
        <w:jc w:val="center"/>
        <w:rPr>
          <w:u w:val="single"/>
        </w:rPr>
      </w:pPr>
    </w:p>
    <w:p w:rsidR="003939C4" w:rsidRDefault="003939C4" w:rsidP="008B4634">
      <w:pPr>
        <w:ind w:left="720"/>
        <w:jc w:val="center"/>
        <w:rPr>
          <w:u w:val="single"/>
        </w:rPr>
      </w:pPr>
    </w:p>
    <w:p w:rsidR="003939C4" w:rsidRDefault="003939C4" w:rsidP="008B4634">
      <w:pPr>
        <w:ind w:left="720"/>
        <w:jc w:val="center"/>
        <w:rPr>
          <w:u w:val="single"/>
        </w:rPr>
      </w:pPr>
    </w:p>
    <w:p w:rsidR="003939C4" w:rsidRDefault="003939C4" w:rsidP="00922403">
      <w:pPr>
        <w:rPr>
          <w:u w:val="single"/>
        </w:rPr>
      </w:pPr>
    </w:p>
    <w:p w:rsidR="00AF55B7" w:rsidRPr="00F4403C" w:rsidRDefault="00AF55B7" w:rsidP="00F4403C"/>
    <w:p w:rsidR="00CE7D08" w:rsidRDefault="00CE7D08" w:rsidP="00B44F92">
      <w:pPr>
        <w:tabs>
          <w:tab w:val="left" w:pos="1065"/>
        </w:tabs>
        <w:jc w:val="center"/>
        <w:rPr>
          <w:rFonts w:ascii="Constantia" w:hAnsi="Constantia"/>
          <w:b/>
          <w:u w:val="single"/>
        </w:rPr>
      </w:pPr>
    </w:p>
    <w:p w:rsidR="00ED7A31" w:rsidRPr="00B44F92" w:rsidRDefault="00ED7A31" w:rsidP="00B44F92">
      <w:pPr>
        <w:tabs>
          <w:tab w:val="left" w:pos="1065"/>
        </w:tabs>
        <w:jc w:val="center"/>
        <w:rPr>
          <w:rFonts w:ascii="Constantia" w:hAnsi="Constantia"/>
          <w:b/>
          <w:u w:val="single"/>
        </w:rPr>
      </w:pPr>
      <w:r w:rsidRPr="00B44F92">
        <w:rPr>
          <w:rFonts w:ascii="Constantia" w:hAnsi="Constantia"/>
          <w:b/>
          <w:u w:val="single"/>
        </w:rPr>
        <w:lastRenderedPageBreak/>
        <w:t>LAS ISLAS DEL ATLÁNTICO SUR</w:t>
      </w:r>
    </w:p>
    <w:p w:rsidR="00ED7A31" w:rsidRPr="004D0818" w:rsidRDefault="00ED7A31" w:rsidP="00ED7A31">
      <w:pPr>
        <w:tabs>
          <w:tab w:val="left" w:pos="1065"/>
        </w:tabs>
        <w:rPr>
          <w:b/>
          <w:sz w:val="28"/>
          <w:szCs w:val="28"/>
          <w:u w:val="single"/>
        </w:rPr>
      </w:pPr>
    </w:p>
    <w:p w:rsidR="00ED7A31" w:rsidRDefault="00ED7A31" w:rsidP="00ED7A31">
      <w:pPr>
        <w:tabs>
          <w:tab w:val="left" w:pos="1065"/>
        </w:tabs>
      </w:pPr>
      <w:r w:rsidRPr="003512A0">
        <w:t xml:space="preserve"> </w:t>
      </w:r>
      <w:r>
        <w:t xml:space="preserve">   Desde el punto de vista geográfico, se pueden identificar tres archipiélagos en el Atlántico Sur: Islas Malvinas, Georgias del Sur y Sándwich del Sur. Este  conjunto insular es conocido como Islas del Atlántico Sur.</w:t>
      </w:r>
    </w:p>
    <w:p w:rsidR="00ED7A31" w:rsidRDefault="00ED7A31" w:rsidP="00ED7A31">
      <w:r>
        <w:t xml:space="preserve">   </w:t>
      </w:r>
      <w:smartTag w:uri="urn:schemas-microsoft-com:office:smarttags" w:element="PersonName">
        <w:smartTagPr>
          <w:attr w:name="ProductID" w:val="La Cordillera"/>
        </w:smartTagPr>
        <w:r>
          <w:t>La Cordillera</w:t>
        </w:r>
      </w:smartTag>
      <w:r>
        <w:t xml:space="preserve"> de los Andes, al llegar al Atlántico Sur se sumerge y emerge formando un arco de islas que se llama “Arco de las Antillas Australes” que encierra  al Mar de Scotia.</w:t>
      </w:r>
    </w:p>
    <w:p w:rsidR="00ED7A31" w:rsidRDefault="00ED7A31" w:rsidP="00ED7A31">
      <w:r>
        <w:t xml:space="preserve">   El </w:t>
      </w:r>
      <w:r w:rsidRPr="00EE3203">
        <w:rPr>
          <w:b/>
          <w:i/>
        </w:rPr>
        <w:t>Arco de la Antillas Australes</w:t>
      </w:r>
      <w:r>
        <w:t xml:space="preserve"> de 4.400 Km de extensión,  está compuesto por la Isla de los Estados, Georgias del Sur, Sándwich del Sur, Orcadas del Sur y Shetland del Sur, Posteriormente, los Andes se internan en el continente antártico para formar la cordillera de los Antartandes.</w:t>
      </w:r>
    </w:p>
    <w:p w:rsidR="00ED7A31" w:rsidRDefault="00ED7A31" w:rsidP="00ED7A31"/>
    <w:p w:rsidR="00ED7A31" w:rsidRDefault="00ED7A31" w:rsidP="00ED7A31">
      <w:pPr>
        <w:jc w:val="center"/>
      </w:pPr>
      <w:r>
        <w:rPr>
          <w:rFonts w:ascii="Arial" w:hAnsi="Arial" w:cs="Arial"/>
          <w:noProof/>
          <w:sz w:val="20"/>
          <w:szCs w:val="20"/>
          <w:lang w:val="es-AR" w:eastAsia="es-AR"/>
        </w:rPr>
        <w:drawing>
          <wp:inline distT="0" distB="0" distL="0" distR="0">
            <wp:extent cx="5513231" cy="3781425"/>
            <wp:effectExtent l="19050" t="19050" r="11269" b="28575"/>
            <wp:docPr id="2" name="il_fi" descr="http://www.cescem.org.ar/malvinas/geografia/imagenes/islassu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cescem.org.ar/malvinas/geografia/imagenes/islassur.gif"/>
                    <pic:cNvPicPr>
                      <a:picLocks noChangeAspect="1" noChangeArrowheads="1"/>
                    </pic:cNvPicPr>
                  </pic:nvPicPr>
                  <pic:blipFill>
                    <a:blip r:embed="rId11" cstate="print"/>
                    <a:srcRect/>
                    <a:stretch>
                      <a:fillRect/>
                    </a:stretch>
                  </pic:blipFill>
                  <pic:spPr bwMode="auto">
                    <a:xfrm>
                      <a:off x="0" y="0"/>
                      <a:ext cx="5513231" cy="3781425"/>
                    </a:xfrm>
                    <a:prstGeom prst="rect">
                      <a:avLst/>
                    </a:prstGeom>
                    <a:noFill/>
                    <a:ln w="19050">
                      <a:solidFill>
                        <a:schemeClr val="tx1"/>
                      </a:solidFill>
                      <a:miter lim="800000"/>
                      <a:headEnd/>
                      <a:tailEnd/>
                    </a:ln>
                  </pic:spPr>
                </pic:pic>
              </a:graphicData>
            </a:graphic>
          </wp:inline>
        </w:drawing>
      </w:r>
    </w:p>
    <w:p w:rsidR="00ED7A31" w:rsidRDefault="00ED7A31" w:rsidP="00ED7A31"/>
    <w:p w:rsidR="00ED7A31" w:rsidRDefault="00ED7A31" w:rsidP="00ED7A31">
      <w:pPr>
        <w:rPr>
          <w:u w:val="single"/>
        </w:rPr>
      </w:pPr>
    </w:p>
    <w:p w:rsidR="00ED7A31" w:rsidRDefault="00ED7A31" w:rsidP="00ED7A31">
      <w:pPr>
        <w:rPr>
          <w:u w:val="single"/>
        </w:rPr>
      </w:pPr>
      <w:r w:rsidRPr="00EC7CAA">
        <w:rPr>
          <w:u w:val="single"/>
        </w:rPr>
        <w:t>ISLAS MALVINAS</w:t>
      </w:r>
    </w:p>
    <w:p w:rsidR="00ED7A31" w:rsidRPr="00EC7CAA" w:rsidRDefault="00ED7A31" w:rsidP="00ED7A31">
      <w:pPr>
        <w:rPr>
          <w:u w:val="single"/>
        </w:rPr>
      </w:pPr>
    </w:p>
    <w:p w:rsidR="00ED7A31" w:rsidRDefault="00ED7A31" w:rsidP="00ED7A31">
      <w:r>
        <w:t xml:space="preserve">  Este archipiélago está integrado por dos islas mayores: Gran Malvina (al oeste) y Soledad (al este) separadas por el Canal  o Estrecho de San Carlos, y un centenar de islas menores. La superficie de las Islas Malvinas es de unos 11.718 km</w:t>
      </w:r>
      <w:r>
        <w:rPr>
          <w:vertAlign w:val="superscript"/>
        </w:rPr>
        <w:t>2</w:t>
      </w:r>
      <w:r>
        <w:t>, de los cuales, el 70 % corresponde a las dos islas mayores.</w:t>
      </w:r>
    </w:p>
    <w:p w:rsidR="00ED7A31" w:rsidRDefault="00ED7A31" w:rsidP="00ED7A31">
      <w:r>
        <w:t xml:space="preserve">   Las Malvinas se originaron en la era precámbrica, junto con </w:t>
      </w:r>
      <w:smartTag w:uri="urn:schemas-microsoft-com:office:smarttags" w:element="PersonName">
        <w:smartTagPr>
          <w:attr w:name="ProductID" w:val="la Meseta Patag￳nica."/>
        </w:smartTagPr>
        <w:smartTag w:uri="urn:schemas-microsoft-com:office:smarttags" w:element="PersonName">
          <w:smartTagPr>
            <w:attr w:name="ProductID" w:val="la Meseta"/>
          </w:smartTagPr>
          <w:r>
            <w:t>la Meseta</w:t>
          </w:r>
        </w:smartTag>
        <w:r>
          <w:t xml:space="preserve"> Patagónica.</w:t>
        </w:r>
      </w:smartTag>
      <w:r>
        <w:t xml:space="preserve"> Su relieve consiste en una penillanura (llanura con suaves ondulaciones).La mayor altura es el cerro Independencia de </w:t>
      </w:r>
      <w:smartTag w:uri="urn:schemas-microsoft-com:office:smarttags" w:element="metricconverter">
        <w:smartTagPr>
          <w:attr w:name="ProductID" w:val="700 metros"/>
        </w:smartTagPr>
        <w:r>
          <w:t>700 metros</w:t>
        </w:r>
      </w:smartTag>
      <w:r>
        <w:t xml:space="preserve"> aproximadamente.</w:t>
      </w:r>
    </w:p>
    <w:p w:rsidR="00ED7A31" w:rsidRDefault="00ED7A31" w:rsidP="00ED7A31">
      <w:r>
        <w:t xml:space="preserve">   El clima es frío oceánico. La temperatura media anual es de 6º C., siendo enero y febrero los meses más cálidos (hasta </w:t>
      </w:r>
      <w:smartTag w:uri="urn:schemas-microsoft-com:office:smarttags" w:element="metricconverter">
        <w:smartTagPr>
          <w:attr w:name="ProductID" w:val="13 ºC"/>
        </w:smartTagPr>
        <w:r>
          <w:t>13 ºC</w:t>
        </w:r>
      </w:smartTag>
      <w:r>
        <w:t xml:space="preserve">) y julio el mes más frío (con mínimas de hasta </w:t>
      </w:r>
      <w:smartTag w:uri="urn:schemas-microsoft-com:office:smarttags" w:element="metricconverter">
        <w:smartTagPr>
          <w:attr w:name="ProductID" w:val="10ºC"/>
        </w:smartTagPr>
        <w:r>
          <w:t>10ºC</w:t>
        </w:r>
      </w:smartTag>
      <w:r>
        <w:t>).Se registran heladas  todo el año.</w:t>
      </w:r>
    </w:p>
    <w:p w:rsidR="00ED7A31" w:rsidRDefault="00ED7A31" w:rsidP="00ED7A31">
      <w:r>
        <w:t xml:space="preserve">   Los vientos provenientes del oeste son frecuentes y veloces .Pueden llegar a soplar a </w:t>
      </w:r>
      <w:smartTag w:uri="urn:schemas-microsoft-com:office:smarttags" w:element="metricconverter">
        <w:smartTagPr>
          <w:attr w:name="ProductID" w:val="130 Km"/>
        </w:smartTagPr>
        <w:r>
          <w:t>130 Km</w:t>
        </w:r>
      </w:smartTag>
      <w:r>
        <w:t>. /hora.</w:t>
      </w:r>
    </w:p>
    <w:p w:rsidR="00ED7A31" w:rsidRDefault="00ED7A31" w:rsidP="00ED7A31">
      <w:r>
        <w:t xml:space="preserve">   La humedad es muy elevada durante todo el año y aumenta considerablemente en invierno. La precipitación anual es de </w:t>
      </w:r>
      <w:smartTag w:uri="urn:schemas-microsoft-com:office:smarttags" w:element="metricconverter">
        <w:smartTagPr>
          <w:attr w:name="ProductID" w:val="800 mm"/>
        </w:smartTagPr>
        <w:r>
          <w:t>800 mm</w:t>
        </w:r>
      </w:smartTag>
      <w:r>
        <w:t xml:space="preserve"> y a menudo en forma de nieve.</w:t>
      </w:r>
    </w:p>
    <w:p w:rsidR="00ED7A31" w:rsidRDefault="00ED7A31" w:rsidP="00ED7A31">
      <w:r>
        <w:t xml:space="preserve">   El bioma que se desarrolla en las islas es de pradera, con gran variedad de vegetación herbácea. No hay formaciones arbóreas naturales. La fauna terrestre es pobre  (aves terrestres como gansos, patos).</w:t>
      </w:r>
    </w:p>
    <w:p w:rsidR="00ED7A31" w:rsidRDefault="00ED7A31" w:rsidP="00ED7A31">
      <w:r>
        <w:t xml:space="preserve">   En la costa, la flora y la fauna marina se destaca. En el mar se desarrollan las algas formando grandes mantos como acontece como </w:t>
      </w:r>
      <w:smartTag w:uri="urn:schemas-microsoft-com:office:smarttags" w:element="PersonName">
        <w:smartTagPr>
          <w:attr w:name="ProductID" w:val="la Macrocystis Pirifera"/>
        </w:smartTagPr>
        <w:r>
          <w:t>la Macrocystis Pirifera</w:t>
        </w:r>
      </w:smartTag>
      <w:r>
        <w:t xml:space="preserve"> (llamada “kelp” por la población).En las costas hay aves marinas (gaviotas, cormoranes, albatros, petreles y pingüinos).Dentro de los mamíferos marinos  hay focas, lobos marinos, elefantes marinos y ballenas.</w:t>
      </w:r>
    </w:p>
    <w:p w:rsidR="00ED7A31" w:rsidRPr="003512A0" w:rsidRDefault="00ED7A31" w:rsidP="00ED7A31"/>
    <w:p w:rsidR="00ED7A31" w:rsidRDefault="00ED7A31" w:rsidP="00ED7A31">
      <w:r>
        <w:rPr>
          <w:noProof/>
          <w:lang w:val="es-AR" w:eastAsia="es-AR"/>
        </w:rPr>
        <w:lastRenderedPageBreak/>
        <w:drawing>
          <wp:inline distT="0" distB="0" distL="0" distR="0">
            <wp:extent cx="5262455" cy="3876675"/>
            <wp:effectExtent l="19050" t="19050" r="14395" b="28575"/>
            <wp:docPr id="4" name="Imagen 1" descr="4058Malvinasg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4058Malvinasgr"/>
                    <pic:cNvPicPr>
                      <a:picLocks noChangeAspect="1" noChangeArrowheads="1"/>
                    </pic:cNvPicPr>
                  </pic:nvPicPr>
                  <pic:blipFill>
                    <a:blip r:embed="rId12" cstate="print"/>
                    <a:stretch>
                      <a:fillRect/>
                    </a:stretch>
                  </pic:blipFill>
                  <pic:spPr bwMode="auto">
                    <a:xfrm>
                      <a:off x="0" y="0"/>
                      <a:ext cx="5265433" cy="3878869"/>
                    </a:xfrm>
                    <a:prstGeom prst="rect">
                      <a:avLst/>
                    </a:prstGeom>
                    <a:noFill/>
                    <a:ln w="19050">
                      <a:solidFill>
                        <a:srgbClr val="000000"/>
                      </a:solidFill>
                    </a:ln>
                  </pic:spPr>
                </pic:pic>
              </a:graphicData>
            </a:graphic>
          </wp:inline>
        </w:drawing>
      </w:r>
    </w:p>
    <w:p w:rsidR="00ED7A31" w:rsidRDefault="00ED7A31" w:rsidP="00ED7A31"/>
    <w:p w:rsidR="00ED7A31" w:rsidRDefault="00ED7A31" w:rsidP="00ED7A31">
      <w:r>
        <w:t xml:space="preserve">   Las Islas Malvinas cuentan con una población estable unos  2300 habitantes,  de los cuales, más de la mitad, se concentra en la capital, la ciudad de Puerto Argentino. Para el año 2012 solo había 29 argentinos.</w:t>
      </w:r>
      <w:r w:rsidRPr="00196027">
        <w:t xml:space="preserve"> </w:t>
      </w:r>
      <w:r>
        <w:t>L</w:t>
      </w:r>
      <w:r w:rsidRPr="00196027">
        <w:t xml:space="preserve">os residentes de las Malvinas se les conoce como </w:t>
      </w:r>
      <w:r w:rsidRPr="00196027">
        <w:rPr>
          <w:iCs/>
        </w:rPr>
        <w:t>kelpers</w:t>
      </w:r>
      <w:r w:rsidRPr="00196027">
        <w:t xml:space="preserve">; este gentilicio deriva de las algas que se encuentran alrededor de las islas, llamadas </w:t>
      </w:r>
      <w:r w:rsidRPr="00196027">
        <w:rPr>
          <w:iCs/>
        </w:rPr>
        <w:t>kelp</w:t>
      </w:r>
      <w:r w:rsidRPr="00196027">
        <w:t xml:space="preserve"> en inglés. No obstante ellos prefieren llamarse </w:t>
      </w:r>
      <w:r w:rsidRPr="00196027">
        <w:rPr>
          <w:iCs/>
        </w:rPr>
        <w:t>islanders</w:t>
      </w:r>
      <w:r w:rsidRPr="00196027">
        <w:t xml:space="preserve"> (</w:t>
      </w:r>
      <w:r w:rsidRPr="00196027">
        <w:rPr>
          <w:iCs/>
        </w:rPr>
        <w:t>isleños</w:t>
      </w:r>
      <w:r w:rsidRPr="00196027">
        <w:t>).</w:t>
      </w:r>
    </w:p>
    <w:p w:rsidR="00ED7A31" w:rsidRDefault="00ED7A31" w:rsidP="00ED7A31">
      <w:r>
        <w:t xml:space="preserve">   Tradicionalmente, los malvinenses se dedicaron a la cría de ganado lanar y a la exportación de subproductos (lana, sebo).Actualmente, se incremento la actividad pesquera y se impulso la exploración y explotación de petróleo en la plataforma  submarina.</w:t>
      </w:r>
      <w:r w:rsidRPr="00196027">
        <w:t xml:space="preserve"> En 1987 el gobierno británico de las islas empezó a vender licencias de pesca a compañías extranjeras dentro del área de pesca exclusivo de las Malvinas delimitado por el Reino Unido. Estas licencias totalizaron m</w:t>
      </w:r>
      <w:r>
        <w:t>ás de</w:t>
      </w:r>
      <w:r w:rsidRPr="00196027">
        <w:t xml:space="preserve"> 40 millones </w:t>
      </w:r>
      <w:r>
        <w:t xml:space="preserve">de dólares </w:t>
      </w:r>
      <w:r w:rsidRPr="00196027">
        <w:t xml:space="preserve">al año, lo cual sirve para administrar los sistemas de salud, educación y asistencia social de las islas. El </w:t>
      </w:r>
      <w:r w:rsidRPr="0014460F">
        <w:t>langostino</w:t>
      </w:r>
      <w:r w:rsidRPr="00196027">
        <w:t xml:space="preserve"> forma el 75% de la pesca recogida.</w:t>
      </w:r>
    </w:p>
    <w:p w:rsidR="00ED7A31" w:rsidRDefault="00ED7A31" w:rsidP="00ED7A31"/>
    <w:p w:rsidR="00ED7A31" w:rsidRDefault="00ED7A31" w:rsidP="00ED7A31">
      <w:r>
        <w:t xml:space="preserve">   Las Malvinas fueron ocupadas por Reino Unido en 1833 cuando una fragata inglesa haciendo uso de la fuerza desalojo al gobernador argentino y a casi un centenar de colonos argentinos. Desde ese momento, Argentina reivindico ante la soberanía de nuestro país, amparándose en estos argumentos:</w:t>
      </w:r>
    </w:p>
    <w:p w:rsidR="00ED7A31" w:rsidRDefault="00ED7A31" w:rsidP="00ED7A31"/>
    <w:p w:rsidR="00ED7A31" w:rsidRDefault="00ED7A31" w:rsidP="00ED7A31">
      <w:pPr>
        <w:numPr>
          <w:ilvl w:val="0"/>
          <w:numId w:val="19"/>
        </w:numPr>
      </w:pPr>
      <w:r>
        <w:t>La proximidad al territorio argentino</w:t>
      </w:r>
    </w:p>
    <w:p w:rsidR="00ED7A31" w:rsidRDefault="00ED7A31" w:rsidP="00ED7A31">
      <w:pPr>
        <w:numPr>
          <w:ilvl w:val="0"/>
          <w:numId w:val="19"/>
        </w:numPr>
      </w:pPr>
      <w:r>
        <w:t>La continuidad geológica de una unidad de relieve del territorio argentino (</w:t>
      </w:r>
      <w:smartTag w:uri="urn:schemas-microsoft-com:office:smarttags" w:element="PersonName">
        <w:smartTagPr>
          <w:attr w:name="ProductID" w:val="la Meseta Patag￳nica"/>
        </w:smartTagPr>
        <w:r>
          <w:t>la Meseta Patagónica</w:t>
        </w:r>
      </w:smartTag>
      <w:r>
        <w:t>)</w:t>
      </w:r>
    </w:p>
    <w:p w:rsidR="00ED7A31" w:rsidRDefault="00ED7A31" w:rsidP="00ED7A31">
      <w:pPr>
        <w:numPr>
          <w:ilvl w:val="0"/>
          <w:numId w:val="19"/>
        </w:numPr>
      </w:pPr>
      <w:r>
        <w:t>El asentamiento de las islas sobre la plataforma submarina argentina.</w:t>
      </w:r>
    </w:p>
    <w:p w:rsidR="00ED7A31" w:rsidRDefault="00ED7A31" w:rsidP="00ED7A31">
      <w:pPr>
        <w:numPr>
          <w:ilvl w:val="0"/>
          <w:numId w:val="19"/>
        </w:numPr>
      </w:pPr>
      <w:r>
        <w:t>Por haber sido reconocida como españolas por la línea de separación creada en el Tratado de Tordesillas, y haber sido revalidado por Inglaterra este tratado.</w:t>
      </w:r>
    </w:p>
    <w:p w:rsidR="00ED7A31" w:rsidRDefault="00ED7A31" w:rsidP="00ED7A31">
      <w:pPr>
        <w:numPr>
          <w:ilvl w:val="0"/>
          <w:numId w:val="19"/>
        </w:numPr>
      </w:pPr>
      <w:r>
        <w:t>Por haber sido descubiertas las islas en 1520 por Esteban Gómez, un marino español, y por figurar en la cartografía de la época (desde 1522)  como  pertenecientes a España</w:t>
      </w:r>
    </w:p>
    <w:p w:rsidR="00ED7A31" w:rsidRDefault="00ED7A31" w:rsidP="00ED7A31">
      <w:pPr>
        <w:numPr>
          <w:ilvl w:val="0"/>
          <w:numId w:val="19"/>
        </w:numPr>
      </w:pPr>
      <w:r>
        <w:t xml:space="preserve">Por ser Argentina legitima heredera de los territorios españoles que conformaban el Virreinato del Río de </w:t>
      </w:r>
      <w:smartTag w:uri="urn:schemas-microsoft-com:office:smarttags" w:element="PersonName">
        <w:smartTagPr>
          <w:attr w:name="ProductID" w:val="la Plata"/>
        </w:smartTagPr>
        <w:r>
          <w:t>la Plata</w:t>
        </w:r>
      </w:smartTag>
    </w:p>
    <w:p w:rsidR="00ED7A31" w:rsidRDefault="00ED7A31" w:rsidP="00ED7A31">
      <w:pPr>
        <w:numPr>
          <w:ilvl w:val="0"/>
          <w:numId w:val="19"/>
        </w:numPr>
      </w:pPr>
      <w:r>
        <w:t>Porque las islas fueron pobladas y gobernadas desde 1770 por españoles, y entre 1820 y 1833 por argentinos</w:t>
      </w:r>
    </w:p>
    <w:p w:rsidR="00ED7A31" w:rsidRDefault="00ED7A31" w:rsidP="00ED7A31">
      <w:pPr>
        <w:numPr>
          <w:ilvl w:val="0"/>
          <w:numId w:val="19"/>
        </w:numPr>
      </w:pPr>
      <w:r>
        <w:t>Porque Reino Unido las puebla a las islas a partir de 1833 y como consecuencia de un acto ilegal y con el uso de la fuerza.</w:t>
      </w:r>
    </w:p>
    <w:p w:rsidR="00ED7A31" w:rsidRDefault="00ED7A31" w:rsidP="00ED7A31"/>
    <w:p w:rsidR="00ED7A31" w:rsidRDefault="00ED7A31" w:rsidP="00ED7A31">
      <w:r>
        <w:t xml:space="preserve">   El conflicto de soberanía en las Islas Malvinas es expuesto en Naciones Unidas por nuestro país permanentemente, y se basa en el principio jurídico de “Integridad Territorial”. Argentina asegura que las islas son una continuación geología del territorio argentino. </w:t>
      </w:r>
      <w:r>
        <w:lastRenderedPageBreak/>
        <w:t>Reino Unido defiende el principio de “Autodeterminación de los Pueblos” que sostiene  que debe darse importancia a los “deseos” de los habitantes, puesto que el pueblo es soberano.</w:t>
      </w:r>
    </w:p>
    <w:p w:rsidR="00ED7A31" w:rsidRDefault="00ED7A31" w:rsidP="00ED7A31"/>
    <w:p w:rsidR="00ED7A31" w:rsidRPr="00B44F92" w:rsidRDefault="00ED7A31" w:rsidP="007D7F3A">
      <w:pPr>
        <w:jc w:val="center"/>
        <w:rPr>
          <w:b/>
          <w:u w:val="single"/>
        </w:rPr>
      </w:pPr>
      <w:r w:rsidRPr="00B44F92">
        <w:rPr>
          <w:rFonts w:ascii="Constantia" w:hAnsi="Constantia"/>
          <w:b/>
          <w:u w:val="single"/>
        </w:rPr>
        <w:t>SECTOR ANTÁRTICO ARGENTINO</w:t>
      </w:r>
    </w:p>
    <w:p w:rsidR="00ED7A31" w:rsidRPr="003512A0" w:rsidRDefault="00ED7A31" w:rsidP="00ED7A31"/>
    <w:p w:rsidR="00ED7A31" w:rsidRDefault="00ED7A31" w:rsidP="00ED7A31">
      <w:r>
        <w:t xml:space="preserve">   La Antártida se encuentra aislada con respecto a las demás masas continentales. Este aislamiento geográfico, junto con la rigurosidad climática, han sido las causas que retardaron su descubrimiento y posterior doblamiento.</w:t>
      </w:r>
    </w:p>
    <w:p w:rsidR="00ED7A31" w:rsidRDefault="00ED7A31" w:rsidP="00ED7A31">
      <w:r>
        <w:t xml:space="preserve">   La superficie de la Antártida es de 14.000.000 km</w:t>
      </w:r>
      <w:r>
        <w:rPr>
          <w:vertAlign w:val="superscript"/>
        </w:rPr>
        <w:t>2,</w:t>
      </w:r>
      <w:r>
        <w:t xml:space="preserve"> de los cuales 12 millones están cubiertos por una gran masa de hielo que llega a tener un espesor de </w:t>
      </w:r>
      <w:smartTag w:uri="urn:schemas-microsoft-com:office:smarttags" w:element="metricconverter">
        <w:smartTagPr>
          <w:attr w:name="ProductID" w:val="2000 metros"/>
        </w:smartTagPr>
        <w:r>
          <w:t>2000 metros</w:t>
        </w:r>
      </w:smartTag>
      <w:r>
        <w:t xml:space="preserve"> y se llama “calota”</w:t>
      </w:r>
      <w:r w:rsidR="007D7F3A">
        <w:t xml:space="preserve">. </w:t>
      </w:r>
      <w:r>
        <w:t xml:space="preserve">¿Por qué hay tanto hielo? Las temperaturas en el “sexto Continente” corresponden al clima frío polar. En enero, las temperaturas oscilan entre </w:t>
      </w:r>
      <w:smartTag w:uri="urn:schemas-microsoft-com:office:smarttags" w:element="metricconverter">
        <w:smartTagPr>
          <w:attr w:name="ProductID" w:val="0ﾺC"/>
        </w:smartTagPr>
        <w:r>
          <w:t>0ºC</w:t>
        </w:r>
      </w:smartTag>
      <w:r>
        <w:t xml:space="preserve"> en la costa y hasta - 40ºC en el interior del continente. En julio, los valores térmicos oscilan entre - 25ºC y - 68ºC respectivamente. Las nevadas son escasas pero se suman año tras año formando capas de hielo que no se puede derretir. Estas capas de hielo se van compactando hasta formar la </w:t>
      </w:r>
      <w:r w:rsidR="00B44F92">
        <w:t>calota</w:t>
      </w:r>
      <w:r w:rsidR="007D7F3A">
        <w:t>.</w:t>
      </w:r>
    </w:p>
    <w:p w:rsidR="00ED7A31" w:rsidRDefault="00ED7A31" w:rsidP="00ED7A31">
      <w:pPr>
        <w:rPr>
          <w:rFonts w:ascii="TTE1F284C0t00" w:eastAsiaTheme="minorHAnsi" w:hAnsi="TTE1F284C0t00" w:cs="TTE1F284C0t00"/>
          <w:sz w:val="23"/>
          <w:szCs w:val="23"/>
          <w:lang w:val="es-AR" w:eastAsia="en-US"/>
        </w:rPr>
      </w:pPr>
      <w:r>
        <w:t xml:space="preserve">   El bioma es la tundra. Se han encontrado restos fósiles de animales propios de zona cálida (dinosaurios, reptiles, hipopótamos) que hacen suponer que millones de años atrás, este continente poseía otra ubicación geográfica (Pangea). La flora y la fauna se desarrollan en el ámbito marino.</w:t>
      </w:r>
    </w:p>
    <w:p w:rsidR="00ED7A31" w:rsidRDefault="00ED7A31" w:rsidP="00ED7A31">
      <w:pPr>
        <w:rPr>
          <w:lang w:val="es-AR"/>
        </w:rPr>
      </w:pPr>
      <w:r>
        <w:rPr>
          <w:lang w:val="es-AR"/>
        </w:rPr>
        <w:t xml:space="preserve">   La cadena </w:t>
      </w:r>
      <w:r w:rsidRPr="00080DFB">
        <w:rPr>
          <w:lang w:val="es-AR"/>
        </w:rPr>
        <w:t>trófica se inicia en el abundante plancton. En el fitoplancton predominan las</w:t>
      </w:r>
      <w:r>
        <w:rPr>
          <w:lang w:val="es-AR"/>
        </w:rPr>
        <w:t xml:space="preserve"> </w:t>
      </w:r>
      <w:r w:rsidRPr="00080DFB">
        <w:rPr>
          <w:lang w:val="es-AR"/>
        </w:rPr>
        <w:t>diatom</w:t>
      </w:r>
      <w:r w:rsidR="00B44F92">
        <w:rPr>
          <w:lang w:val="es-AR"/>
        </w:rPr>
        <w:t xml:space="preserve">eas, </w:t>
      </w:r>
      <w:r w:rsidRPr="00080DFB">
        <w:rPr>
          <w:lang w:val="es-AR"/>
        </w:rPr>
        <w:t xml:space="preserve"> mientras que el zooplancton está</w:t>
      </w:r>
      <w:r>
        <w:rPr>
          <w:lang w:val="es-AR"/>
        </w:rPr>
        <w:t xml:space="preserve"> </w:t>
      </w:r>
      <w:r w:rsidR="00B44F92">
        <w:rPr>
          <w:lang w:val="es-AR"/>
        </w:rPr>
        <w:t xml:space="preserve">dominado por </w:t>
      </w:r>
      <w:r w:rsidRPr="00080DFB">
        <w:rPr>
          <w:lang w:val="es-AR"/>
        </w:rPr>
        <w:t>el kril (Euphasia sp.), clave en el</w:t>
      </w:r>
      <w:r>
        <w:rPr>
          <w:lang w:val="es-AR"/>
        </w:rPr>
        <w:t xml:space="preserve"> </w:t>
      </w:r>
      <w:r w:rsidRPr="00080DFB">
        <w:rPr>
          <w:lang w:val="es-AR"/>
        </w:rPr>
        <w:t>ecosistema antártico.</w:t>
      </w:r>
      <w:r w:rsidR="007D7F3A">
        <w:rPr>
          <w:lang w:val="es-AR"/>
        </w:rPr>
        <w:t xml:space="preserve"> </w:t>
      </w:r>
      <w:r w:rsidRPr="00080DFB">
        <w:rPr>
          <w:lang w:val="es-AR"/>
        </w:rPr>
        <w:t>El grupo de los peces está representado por cerca de 300 especies,</w:t>
      </w:r>
      <w:r>
        <w:rPr>
          <w:lang w:val="es-AR"/>
        </w:rPr>
        <w:t xml:space="preserve"> </w:t>
      </w:r>
      <w:r w:rsidRPr="00080DFB">
        <w:rPr>
          <w:lang w:val="es-AR"/>
        </w:rPr>
        <w:t>muchas de las cuales son endémicas y con adaptaciones particulares para la</w:t>
      </w:r>
      <w:r>
        <w:rPr>
          <w:lang w:val="es-AR"/>
        </w:rPr>
        <w:t xml:space="preserve"> </w:t>
      </w:r>
      <w:r w:rsidRPr="00080DFB">
        <w:rPr>
          <w:lang w:val="es-AR"/>
        </w:rPr>
        <w:t>vida en estas frías aguas. Un ejemplo de ello se encuentra en los denominados</w:t>
      </w:r>
      <w:r>
        <w:rPr>
          <w:lang w:val="es-AR"/>
        </w:rPr>
        <w:t xml:space="preserve"> </w:t>
      </w:r>
      <w:r w:rsidRPr="00080DFB">
        <w:rPr>
          <w:lang w:val="es-AR"/>
        </w:rPr>
        <w:t>“peces del hielo”, que no poseen hemoglobina (proteína roja transportadora de</w:t>
      </w:r>
      <w:r>
        <w:rPr>
          <w:lang w:val="es-AR"/>
        </w:rPr>
        <w:t xml:space="preserve"> </w:t>
      </w:r>
      <w:r w:rsidRPr="00080DFB">
        <w:rPr>
          <w:lang w:val="es-AR"/>
        </w:rPr>
        <w:t>oxígeno), por lo que el oxígeno lo transportan directamente disuelto en la</w:t>
      </w:r>
      <w:r>
        <w:rPr>
          <w:lang w:val="es-AR"/>
        </w:rPr>
        <w:t xml:space="preserve"> </w:t>
      </w:r>
      <w:r w:rsidRPr="00080DFB">
        <w:rPr>
          <w:lang w:val="es-AR"/>
        </w:rPr>
        <w:t>sangre.</w:t>
      </w:r>
    </w:p>
    <w:p w:rsidR="00ED7A31" w:rsidRDefault="00ED7A31" w:rsidP="00ED7A31">
      <w:pPr>
        <w:rPr>
          <w:lang w:val="es-AR"/>
        </w:rPr>
      </w:pPr>
      <w:r>
        <w:rPr>
          <w:lang w:val="es-AR"/>
        </w:rPr>
        <w:t xml:space="preserve">   </w:t>
      </w:r>
      <w:r w:rsidRPr="00080DFB">
        <w:rPr>
          <w:lang w:val="es-AR"/>
        </w:rPr>
        <w:t>Entre las aves la mejor adaptación al medio acuático la tenemos en los</w:t>
      </w:r>
      <w:r>
        <w:rPr>
          <w:lang w:val="es-AR"/>
        </w:rPr>
        <w:t xml:space="preserve"> </w:t>
      </w:r>
      <w:r w:rsidRPr="00080DFB">
        <w:rPr>
          <w:lang w:val="es-AR"/>
        </w:rPr>
        <w:t>pingüinos. Ellos han transformado sus alas en aletas, sus plumajes en un</w:t>
      </w:r>
      <w:r>
        <w:rPr>
          <w:lang w:val="es-AR"/>
        </w:rPr>
        <w:t xml:space="preserve"> </w:t>
      </w:r>
      <w:r w:rsidRPr="00080DFB">
        <w:rPr>
          <w:lang w:val="es-AR"/>
        </w:rPr>
        <w:t>excelente traje aislante y sus patas en un timón, todo lo que les permite</w:t>
      </w:r>
      <w:r>
        <w:rPr>
          <w:lang w:val="es-AR"/>
        </w:rPr>
        <w:t xml:space="preserve"> </w:t>
      </w:r>
      <w:r w:rsidRPr="00080DFB">
        <w:rPr>
          <w:lang w:val="es-AR"/>
        </w:rPr>
        <w:t>movilizarse en el agua con soltura y agilidad. Cuatro especies de pingüinos</w:t>
      </w:r>
      <w:r>
        <w:rPr>
          <w:lang w:val="es-AR"/>
        </w:rPr>
        <w:t xml:space="preserve"> </w:t>
      </w:r>
      <w:r w:rsidRPr="00080DFB">
        <w:rPr>
          <w:lang w:val="es-AR"/>
        </w:rPr>
        <w:t>están presentes en la Antártida: ojo blanco, pico rojo, antártico o de barbijo y el</w:t>
      </w:r>
      <w:r>
        <w:rPr>
          <w:lang w:val="es-AR"/>
        </w:rPr>
        <w:t xml:space="preserve"> </w:t>
      </w:r>
      <w:r w:rsidRPr="00080DFB">
        <w:rPr>
          <w:lang w:val="es-AR"/>
        </w:rPr>
        <w:t>emperador.</w:t>
      </w:r>
    </w:p>
    <w:p w:rsidR="00ED7A31" w:rsidRPr="00080DFB" w:rsidRDefault="00ED7A31" w:rsidP="00ED7A31">
      <w:pPr>
        <w:rPr>
          <w:lang w:val="es-AR"/>
        </w:rPr>
      </w:pPr>
      <w:r>
        <w:rPr>
          <w:lang w:val="es-AR"/>
        </w:rPr>
        <w:t xml:space="preserve">   </w:t>
      </w:r>
      <w:r w:rsidRPr="00080DFB">
        <w:rPr>
          <w:lang w:val="es-AR"/>
        </w:rPr>
        <w:t>En cuanto a los mamíferos, se hallan prese</w:t>
      </w:r>
      <w:r>
        <w:rPr>
          <w:lang w:val="es-AR"/>
        </w:rPr>
        <w:t>nte el grupo de las focas (</w:t>
      </w:r>
      <w:r w:rsidRPr="004F6B10">
        <w:rPr>
          <w:lang w:val="es-AR"/>
        </w:rPr>
        <w:t>la foca de Weddell</w:t>
      </w:r>
      <w:r>
        <w:rPr>
          <w:lang w:val="es-AR"/>
        </w:rPr>
        <w:t xml:space="preserve">, la foca cangrejera, </w:t>
      </w:r>
      <w:r w:rsidRPr="004F6B10">
        <w:rPr>
          <w:lang w:val="es-AR"/>
        </w:rPr>
        <w:t>la foca de Ross</w:t>
      </w:r>
      <w:r>
        <w:rPr>
          <w:lang w:val="es-AR"/>
        </w:rPr>
        <w:t xml:space="preserve">), leopardo marino, elefantes marinos y lobos de dos pelos. </w:t>
      </w:r>
      <w:r w:rsidR="00EF60A9">
        <w:rPr>
          <w:lang w:val="es-AR"/>
        </w:rPr>
        <w:t xml:space="preserve">Entre los cetáceos están la </w:t>
      </w:r>
      <w:r w:rsidR="00EF60A9" w:rsidRPr="00FE1CAA">
        <w:rPr>
          <w:lang w:val="es-AR"/>
        </w:rPr>
        <w:t xml:space="preserve">ballena azul, </w:t>
      </w:r>
      <w:r w:rsidR="00EF60A9">
        <w:rPr>
          <w:lang w:val="es-AR"/>
        </w:rPr>
        <w:t xml:space="preserve">ballena </w:t>
      </w:r>
      <w:r w:rsidR="00EF60A9" w:rsidRPr="00FE1CAA">
        <w:rPr>
          <w:lang w:val="es-AR"/>
        </w:rPr>
        <w:t xml:space="preserve">jorobada, </w:t>
      </w:r>
      <w:r w:rsidR="00EF60A9">
        <w:rPr>
          <w:lang w:val="es-AR"/>
        </w:rPr>
        <w:t>la minke,</w:t>
      </w:r>
      <w:r w:rsidR="00EF60A9" w:rsidRPr="00FE1CAA">
        <w:rPr>
          <w:lang w:val="es-AR"/>
        </w:rPr>
        <w:t xml:space="preserve"> y </w:t>
      </w:r>
      <w:r w:rsidR="00EF60A9">
        <w:rPr>
          <w:lang w:val="es-AR"/>
        </w:rPr>
        <w:t xml:space="preserve">la ballena </w:t>
      </w:r>
      <w:r w:rsidR="00EF60A9" w:rsidRPr="00FE1CAA">
        <w:rPr>
          <w:lang w:val="es-AR"/>
        </w:rPr>
        <w:t>franca austral</w:t>
      </w:r>
      <w:r w:rsidR="00EF60A9">
        <w:rPr>
          <w:lang w:val="es-AR"/>
        </w:rPr>
        <w:t xml:space="preserve">, cachalotes y orcas. </w:t>
      </w:r>
    </w:p>
    <w:p w:rsidR="00ED7A31" w:rsidRDefault="007D7F3A" w:rsidP="00ED7A31">
      <w:r>
        <w:rPr>
          <w:noProof/>
          <w:lang w:val="es-AR" w:eastAsia="es-AR"/>
        </w:rPr>
        <w:drawing>
          <wp:inline distT="0" distB="0" distL="0" distR="0">
            <wp:extent cx="5915025" cy="4248150"/>
            <wp:effectExtent l="19050" t="19050" r="28575" b="19050"/>
            <wp:docPr id="8" name="Imagen 2" descr="antarct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ntarctc"/>
                    <pic:cNvPicPr>
                      <a:picLocks noChangeAspect="1" noChangeArrowheads="1"/>
                    </pic:cNvPicPr>
                  </pic:nvPicPr>
                  <pic:blipFill>
                    <a:blip r:embed="rId13" cstate="print"/>
                    <a:stretch>
                      <a:fillRect/>
                    </a:stretch>
                  </pic:blipFill>
                  <pic:spPr bwMode="auto">
                    <a:xfrm>
                      <a:off x="0" y="0"/>
                      <a:ext cx="5915025" cy="4248150"/>
                    </a:xfrm>
                    <a:prstGeom prst="rect">
                      <a:avLst/>
                    </a:prstGeom>
                    <a:noFill/>
                    <a:ln w="19050">
                      <a:solidFill>
                        <a:srgbClr val="000000"/>
                      </a:solidFill>
                    </a:ln>
                  </pic:spPr>
                </pic:pic>
              </a:graphicData>
            </a:graphic>
          </wp:inline>
        </w:drawing>
      </w:r>
    </w:p>
    <w:p w:rsidR="00ED7A31" w:rsidRDefault="00ED7A31" w:rsidP="00ED7A31"/>
    <w:p w:rsidR="00ED7A31" w:rsidRDefault="00ED7A31" w:rsidP="00ED7A31">
      <w:r>
        <w:t xml:space="preserve">   Dentro del “Continente Blanco”,  Argentina reivindica un sector triangular  cuyos límites son los meridianos de 25º longitud oeste y 74º longitud oeste, el paralelo de 60 º  latitud sur y el Polo Sur. La superficie del Sector Antártico Argentino (SAA) es de aproximadamente 5 millones de km</w:t>
      </w:r>
      <w:r>
        <w:rPr>
          <w:vertAlign w:val="superscript"/>
        </w:rPr>
        <w:t>2</w:t>
      </w:r>
      <w:r>
        <w:t>, e incluye a las Islas Orcadas del Sur y Shetland del Sur.</w:t>
      </w:r>
    </w:p>
    <w:p w:rsidR="00ED7A31" w:rsidRDefault="00ED7A31" w:rsidP="00ED7A31"/>
    <w:p w:rsidR="00ED7A31" w:rsidRDefault="00ED7A31" w:rsidP="00ED7A31">
      <w:pPr>
        <w:jc w:val="center"/>
      </w:pPr>
    </w:p>
    <w:p w:rsidR="00ED7A31" w:rsidRDefault="00ED7A31" w:rsidP="00ED7A31">
      <w:pPr>
        <w:jc w:val="center"/>
      </w:pPr>
      <w:r>
        <w:rPr>
          <w:noProof/>
          <w:lang w:val="es-AR" w:eastAsia="es-AR"/>
        </w:rPr>
        <w:drawing>
          <wp:inline distT="0" distB="0" distL="0" distR="0">
            <wp:extent cx="4820920" cy="4391025"/>
            <wp:effectExtent l="19050" t="19050" r="17780" b="28575"/>
            <wp:docPr id="7" name="4 Imagen" descr="antartida-argentina_politic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tartida-argentina_politico.jpg"/>
                    <pic:cNvPicPr/>
                  </pic:nvPicPr>
                  <pic:blipFill>
                    <a:blip r:embed="rId14" cstate="print"/>
                    <a:stretch>
                      <a:fillRect/>
                    </a:stretch>
                  </pic:blipFill>
                  <pic:spPr>
                    <a:xfrm>
                      <a:off x="0" y="0"/>
                      <a:ext cx="4822870" cy="4392801"/>
                    </a:xfrm>
                    <a:prstGeom prst="rect">
                      <a:avLst/>
                    </a:prstGeom>
                    <a:ln w="22225">
                      <a:solidFill>
                        <a:schemeClr val="tx1"/>
                      </a:solidFill>
                    </a:ln>
                  </pic:spPr>
                </pic:pic>
              </a:graphicData>
            </a:graphic>
          </wp:inline>
        </w:drawing>
      </w:r>
    </w:p>
    <w:p w:rsidR="00ED7A31" w:rsidRDefault="00ED7A31" w:rsidP="00ED7A31"/>
    <w:p w:rsidR="00ED7A31" w:rsidRDefault="00ED7A31" w:rsidP="00ED7A31"/>
    <w:p w:rsidR="00ED7A31" w:rsidRDefault="00ED7A31" w:rsidP="00ED7A31">
      <w:pPr>
        <w:rPr>
          <w:b/>
          <w:bCs/>
        </w:rPr>
      </w:pPr>
      <w:r>
        <w:t>Argentina, desde 1906 reclama la soberanía de este sector en la Antártida, fundamentando su derecho en 10 razones:</w:t>
      </w:r>
    </w:p>
    <w:p w:rsidR="00ED7A31" w:rsidRPr="00C2024F" w:rsidRDefault="00ED7A31" w:rsidP="00ED7A31"/>
    <w:p w:rsidR="00ED7A31" w:rsidRPr="00C2024F" w:rsidRDefault="00ED7A31" w:rsidP="00ED7A31">
      <w:pPr>
        <w:spacing w:after="200" w:line="276" w:lineRule="auto"/>
      </w:pPr>
      <w:r w:rsidRPr="00C2024F">
        <w:t>1. Continuidad geográfica y geológica.</w:t>
      </w:r>
      <w:r w:rsidRPr="00C2024F">
        <w:br/>
        <w:t>2. Herencia histórica de España.</w:t>
      </w:r>
      <w:r w:rsidRPr="00C2024F">
        <w:br/>
        <w:t>3. Actividades foqueras desde que éstas comenzaron en la región.</w:t>
      </w:r>
      <w:r w:rsidRPr="00C2024F">
        <w:br/>
        <w:t>4. Ocupación permanente de una estación científica que se mantiene desde comienzos de siglo hasta nuestros días: el Observatorio Meteorológico y Magnético de las Islas Orcadas del Sur, inaugurado en 1904.</w:t>
      </w:r>
      <w:r w:rsidRPr="00C2024F">
        <w:br/>
        <w:t>5. Instalación y mantenimiento de otras bases permanentes y temporarias en la península antártica e islas adyacentes; también en la barrera de hielo de Filchner, aparte de numerosos refugios en distintos puntos del sector.</w:t>
      </w:r>
      <w:r w:rsidRPr="00C2024F">
        <w:br/>
        <w:t>6. Trabajos de exploración, estudios científicos y cartográficos en forma continuada.</w:t>
      </w:r>
      <w:r w:rsidRPr="00C2024F">
        <w:br/>
        <w:t>7. Instalación y mantenimiento de faros y ayudas a la navegación.</w:t>
      </w:r>
      <w:r w:rsidRPr="00C2024F">
        <w:br/>
        <w:t>8. Tareas de rescate, auxilio o apoyo</w:t>
      </w:r>
      <w:r>
        <w:t xml:space="preserve"> desde principios del siglo pasado (desde 1903)</w:t>
      </w:r>
      <w:r w:rsidRPr="00C2024F">
        <w:br/>
        <w:t>9. Presencia Argentina en tierra, mar y aire en todo el Sector, inclusive el mismo Polo Sur, alcanzado en varias oportunidades alternativamente por aviones de la Armada y de la Fuerza Aérea y por las expediciones terrestres del Ejército..</w:t>
      </w:r>
      <w:r w:rsidRPr="00C2024F">
        <w:br/>
        <w:t>10. Apoyo logístico y operativo en forma permanente, a las actividades científicas a nivel internacionales.</w:t>
      </w:r>
    </w:p>
    <w:p w:rsidR="00ED7A31" w:rsidRDefault="00ED7A31" w:rsidP="00ED7A31"/>
    <w:p w:rsidR="00EE32D0" w:rsidRDefault="00EE32D0" w:rsidP="00CE7D08">
      <w:pPr>
        <w:pStyle w:val="Prrafodelista"/>
        <w:rPr>
          <w:b/>
          <w:i/>
        </w:rPr>
      </w:pPr>
    </w:p>
    <w:p w:rsidR="00645E16" w:rsidRDefault="00645E16" w:rsidP="00CE7D08">
      <w:pPr>
        <w:pStyle w:val="Prrafodelista"/>
        <w:rPr>
          <w:b/>
          <w:i/>
        </w:rPr>
      </w:pPr>
    </w:p>
    <w:p w:rsidR="00645E16" w:rsidRDefault="00645E16" w:rsidP="00CE7D08">
      <w:pPr>
        <w:pStyle w:val="Prrafodelista"/>
        <w:rPr>
          <w:b/>
          <w:i/>
        </w:rPr>
      </w:pPr>
    </w:p>
    <w:p w:rsidR="00645E16" w:rsidRDefault="00645E16" w:rsidP="00645E16">
      <w:pPr>
        <w:jc w:val="center"/>
        <w:rPr>
          <w:rFonts w:ascii="Castellar" w:hAnsi="Castellar"/>
          <w:b/>
          <w:u w:val="single"/>
        </w:rPr>
      </w:pPr>
      <w:r>
        <w:rPr>
          <w:rFonts w:ascii="Castellar" w:hAnsi="Castellar"/>
          <w:b/>
          <w:u w:val="single"/>
        </w:rPr>
        <w:lastRenderedPageBreak/>
        <w:t>Vivir en la Antártida</w:t>
      </w:r>
    </w:p>
    <w:p w:rsidR="00645E16" w:rsidRPr="00144B54" w:rsidRDefault="00645E16" w:rsidP="00645E16">
      <w:pPr>
        <w:jc w:val="center"/>
        <w:rPr>
          <w:rFonts w:ascii="Castellar" w:hAnsi="Castellar"/>
          <w:b/>
          <w:u w:val="single"/>
        </w:rPr>
      </w:pPr>
    </w:p>
    <w:p w:rsidR="00645E16" w:rsidRPr="00DD2985" w:rsidRDefault="00FE040A" w:rsidP="00645E16">
      <w:r w:rsidRPr="00FE040A">
        <w:rPr>
          <w:noProof/>
          <w:lang w:eastAsia="es-AR"/>
        </w:rPr>
        <w:pict>
          <v:shapetype id="_x0000_t32" coordsize="21600,21600" o:spt="32" o:oned="t" path="m,l21600,21600e" filled="f">
            <v:path arrowok="t" fillok="f" o:connecttype="none"/>
            <o:lock v:ext="edit" shapetype="t"/>
          </v:shapetype>
          <v:shape id="_x0000_s1234" type="#_x0000_t32" style="position:absolute;margin-left:-4.05pt;margin-top:20.3pt;width:460.5pt;height:.75pt;flip:y;z-index:251808768" o:connectortype="straight"/>
        </w:pict>
      </w:r>
      <w:r w:rsidR="00645E16">
        <w:t>Diario La Capital. 28 octubre 2012</w:t>
      </w:r>
    </w:p>
    <w:p w:rsidR="00645E16" w:rsidRPr="00B20807" w:rsidRDefault="00645E16" w:rsidP="00645E16">
      <w:pPr>
        <w:spacing w:line="240" w:lineRule="atLeast"/>
        <w:rPr>
          <w:sz w:val="22"/>
        </w:rPr>
      </w:pPr>
      <w:r w:rsidRPr="00B20807">
        <w:rPr>
          <w:sz w:val="22"/>
        </w:rPr>
        <w:t xml:space="preserve">"Me siento privilegiado" aseguró </w:t>
      </w:r>
      <w:r w:rsidRPr="00DD2985">
        <w:t>Juan Manuel Barragán</w:t>
      </w:r>
      <w:r>
        <w:rPr>
          <w:sz w:val="22"/>
        </w:rPr>
        <w:t xml:space="preserve">, </w:t>
      </w:r>
      <w:r w:rsidRPr="00B20807">
        <w:rPr>
          <w:sz w:val="22"/>
        </w:rPr>
        <w:t xml:space="preserve">el marplatense -jefe científico de la base </w:t>
      </w:r>
      <w:proofErr w:type="spellStart"/>
      <w:r w:rsidRPr="00B20807">
        <w:rPr>
          <w:sz w:val="22"/>
        </w:rPr>
        <w:t>Marambio</w:t>
      </w:r>
      <w:proofErr w:type="spellEnd"/>
      <w:r w:rsidRPr="00B20807">
        <w:rPr>
          <w:sz w:val="22"/>
        </w:rPr>
        <w:t xml:space="preserve">- que, en su tiempo libre se dedica a compartir, a través de </w:t>
      </w:r>
      <w:proofErr w:type="spellStart"/>
      <w:r w:rsidRPr="00B20807">
        <w:rPr>
          <w:sz w:val="22"/>
        </w:rPr>
        <w:t>Twitter</w:t>
      </w:r>
      <w:proofErr w:type="spellEnd"/>
      <w:r w:rsidRPr="00B20807">
        <w:rPr>
          <w:sz w:val="22"/>
        </w:rPr>
        <w:t>, las mejores imágenes del continente blanco. Ya tiene casi 10 mil seguidores.</w:t>
      </w:r>
    </w:p>
    <w:p w:rsidR="00645E16" w:rsidRPr="00B20807" w:rsidRDefault="00645E16" w:rsidP="00645E16">
      <w:pPr>
        <w:spacing w:line="240" w:lineRule="atLeast"/>
        <w:rPr>
          <w:sz w:val="22"/>
        </w:rPr>
      </w:pPr>
    </w:p>
    <w:p w:rsidR="00645E16" w:rsidRPr="00B20807" w:rsidRDefault="00645E16" w:rsidP="00645E16">
      <w:pPr>
        <w:spacing w:line="240" w:lineRule="atLeast"/>
        <w:rPr>
          <w:sz w:val="20"/>
          <w:szCs w:val="20"/>
        </w:rPr>
      </w:pPr>
      <w:r w:rsidRPr="00B20807">
        <w:rPr>
          <w:sz w:val="20"/>
          <w:szCs w:val="20"/>
        </w:rPr>
        <w:t xml:space="preserve">Hermosas </w:t>
      </w:r>
      <w:proofErr w:type="spellStart"/>
      <w:r w:rsidRPr="00B20807">
        <w:rPr>
          <w:sz w:val="20"/>
          <w:szCs w:val="20"/>
        </w:rPr>
        <w:t>imagenes</w:t>
      </w:r>
      <w:proofErr w:type="spellEnd"/>
      <w:r w:rsidRPr="00B20807">
        <w:rPr>
          <w:sz w:val="20"/>
          <w:szCs w:val="20"/>
        </w:rPr>
        <w:t xml:space="preserve"> de la Antártida llegan, casi en tiempo real, a personas de todo el mundo gracias a Juan Manuel Barragán, que las difunde vía </w:t>
      </w:r>
      <w:proofErr w:type="spellStart"/>
      <w:r w:rsidRPr="00B20807">
        <w:rPr>
          <w:sz w:val="20"/>
          <w:szCs w:val="20"/>
        </w:rPr>
        <w:t>Twitter</w:t>
      </w:r>
      <w:proofErr w:type="spellEnd"/>
      <w:r w:rsidRPr="00B20807">
        <w:rPr>
          <w:sz w:val="20"/>
          <w:szCs w:val="20"/>
        </w:rPr>
        <w:t>.</w:t>
      </w:r>
    </w:p>
    <w:p w:rsidR="00645E16" w:rsidRPr="00B20807" w:rsidRDefault="00645E16" w:rsidP="00645E16">
      <w:pPr>
        <w:spacing w:line="240" w:lineRule="atLeast"/>
        <w:rPr>
          <w:sz w:val="20"/>
          <w:szCs w:val="20"/>
        </w:rPr>
      </w:pPr>
      <w:r w:rsidRPr="00B20807">
        <w:rPr>
          <w:sz w:val="20"/>
          <w:szCs w:val="20"/>
        </w:rPr>
        <w:t xml:space="preserve">Barragán, marplatense, de 27 años, técnico electrónico, estudiante de 3º de Ingeniería Electrónica en la Universidad Tecnológica Nacional Facultad Regional Buenos Aires, actualmente es una de las 44 personas que forman la Dotación </w:t>
      </w:r>
      <w:proofErr w:type="spellStart"/>
      <w:r w:rsidRPr="00B20807">
        <w:rPr>
          <w:sz w:val="20"/>
          <w:szCs w:val="20"/>
        </w:rPr>
        <w:t>XLIII</w:t>
      </w:r>
      <w:proofErr w:type="spellEnd"/>
      <w:r w:rsidRPr="00B20807">
        <w:rPr>
          <w:sz w:val="20"/>
          <w:szCs w:val="20"/>
        </w:rPr>
        <w:t xml:space="preserve"> en la base </w:t>
      </w:r>
      <w:proofErr w:type="spellStart"/>
      <w:r w:rsidRPr="00B20807">
        <w:rPr>
          <w:sz w:val="20"/>
          <w:szCs w:val="20"/>
        </w:rPr>
        <w:t>Marambio</w:t>
      </w:r>
      <w:proofErr w:type="spellEnd"/>
      <w:r w:rsidRPr="00B20807">
        <w:rPr>
          <w:sz w:val="20"/>
          <w:szCs w:val="20"/>
        </w:rPr>
        <w:t xml:space="preserve">. Allí se desempeña como jefe científico, en el laboratorio que mide la capa de ozono y, en su tiempo libre, se dedica a una de sus pasiones, la fotografía. Y se le ocurrió la gran idea de compartirlas con todo aquel que quiera verlas a través de una de las más famosas redes sociales. Anoche, estaba por llegar a los 10.000 seguidores. "Me siento un privilegiado" aseguró Juan Manuel a LA CAPITAL, en una extensa y amena entrevista en la que contó </w:t>
      </w:r>
      <w:proofErr w:type="spellStart"/>
      <w:r w:rsidRPr="00B20807">
        <w:rPr>
          <w:sz w:val="20"/>
          <w:szCs w:val="20"/>
        </w:rPr>
        <w:t>como</w:t>
      </w:r>
      <w:proofErr w:type="spellEnd"/>
      <w:r w:rsidRPr="00B20807">
        <w:rPr>
          <w:sz w:val="20"/>
          <w:szCs w:val="20"/>
        </w:rPr>
        <w:t xml:space="preserve"> es la experiencia de pasar un año en la Antártida.</w:t>
      </w:r>
    </w:p>
    <w:p w:rsidR="00645E16" w:rsidRPr="00B20807" w:rsidRDefault="00645E16" w:rsidP="00645E16">
      <w:pPr>
        <w:spacing w:line="240" w:lineRule="atLeast"/>
        <w:rPr>
          <w:sz w:val="20"/>
          <w:szCs w:val="20"/>
        </w:rPr>
      </w:pPr>
      <w:r w:rsidRPr="00B20807">
        <w:rPr>
          <w:sz w:val="20"/>
          <w:szCs w:val="20"/>
        </w:rPr>
        <w:t xml:space="preserve">Llegó a </w:t>
      </w:r>
      <w:proofErr w:type="spellStart"/>
      <w:r w:rsidRPr="00B20807">
        <w:rPr>
          <w:sz w:val="20"/>
          <w:szCs w:val="20"/>
        </w:rPr>
        <w:t>Marambio</w:t>
      </w:r>
      <w:proofErr w:type="spellEnd"/>
      <w:r w:rsidRPr="00B20807">
        <w:rPr>
          <w:sz w:val="20"/>
          <w:szCs w:val="20"/>
        </w:rPr>
        <w:t xml:space="preserve"> el 23 de diciembre del año pasado y permanecerá hasta enero. En estos días, está renovando la dotación, por lo que pasará a ser uno de los habitantes más antiguos de la base.</w:t>
      </w:r>
    </w:p>
    <w:p w:rsidR="00645E16" w:rsidRPr="00B20807" w:rsidRDefault="00645E16" w:rsidP="00645E16">
      <w:pPr>
        <w:spacing w:line="240" w:lineRule="atLeast"/>
        <w:rPr>
          <w:sz w:val="20"/>
          <w:szCs w:val="20"/>
        </w:rPr>
      </w:pPr>
      <w:r w:rsidRPr="00B20807">
        <w:rPr>
          <w:sz w:val="20"/>
          <w:szCs w:val="20"/>
        </w:rPr>
        <w:t>- ¿Cómo se te ocurrió ir a trabajar a la Antártida?</w:t>
      </w:r>
    </w:p>
    <w:p w:rsidR="00645E16" w:rsidRPr="00B20807" w:rsidRDefault="00645E16" w:rsidP="00645E16">
      <w:pPr>
        <w:spacing w:line="240" w:lineRule="atLeast"/>
        <w:rPr>
          <w:sz w:val="20"/>
          <w:szCs w:val="20"/>
        </w:rPr>
      </w:pPr>
      <w:r w:rsidRPr="00B20807">
        <w:rPr>
          <w:sz w:val="20"/>
          <w:szCs w:val="20"/>
        </w:rPr>
        <w:t xml:space="preserve">- En el 2009 tuve la posibilidad de venir a base </w:t>
      </w:r>
      <w:proofErr w:type="spellStart"/>
      <w:r w:rsidRPr="00B20807">
        <w:rPr>
          <w:sz w:val="20"/>
          <w:szCs w:val="20"/>
        </w:rPr>
        <w:t>Marambio</w:t>
      </w:r>
      <w:proofErr w:type="spellEnd"/>
      <w:r w:rsidRPr="00B20807">
        <w:rPr>
          <w:sz w:val="20"/>
          <w:szCs w:val="20"/>
        </w:rPr>
        <w:t xml:space="preserve"> 3 días como fotógrafo, me gustó tanto que me dieron ganas de volver. Inclusive antes de subirme al Hércules para retornar al continente, ya venía pensando en que iba a volver, no sabía ni cómo, ni cuándo, ni de qué forma, pero sí que iba a volver.</w:t>
      </w:r>
    </w:p>
    <w:p w:rsidR="00645E16" w:rsidRPr="00B20807" w:rsidRDefault="00645E16" w:rsidP="00645E16">
      <w:pPr>
        <w:spacing w:line="240" w:lineRule="atLeast"/>
        <w:rPr>
          <w:sz w:val="20"/>
          <w:szCs w:val="20"/>
        </w:rPr>
      </w:pPr>
      <w:r w:rsidRPr="00B20807">
        <w:rPr>
          <w:sz w:val="20"/>
          <w:szCs w:val="20"/>
        </w:rPr>
        <w:t>- ¿Cómo fue el proceso para llegar?</w:t>
      </w:r>
    </w:p>
    <w:p w:rsidR="00645E16" w:rsidRPr="00B20807" w:rsidRDefault="00645E16" w:rsidP="00645E16">
      <w:pPr>
        <w:spacing w:line="240" w:lineRule="atLeast"/>
        <w:rPr>
          <w:sz w:val="20"/>
          <w:szCs w:val="20"/>
        </w:rPr>
      </w:pPr>
      <w:r w:rsidRPr="00B20807">
        <w:rPr>
          <w:sz w:val="20"/>
          <w:szCs w:val="20"/>
        </w:rPr>
        <w:t xml:space="preserve">- Me postule en el Instituto Antártico Argentino www.dna.gov.ar/DIVULGAC/CLAB13.HTM para la Campaña Antártica de Invierno 2012. Primero nos toman un examen de electrónica y otro de informática. De allí se obtiene un orden de mérito y las primeras 15 personas continúan a la siguiente etapa, que consiste en entrevistas psicológicas, si uno supera esa etapa, la última es el examen médico para chequear que uno esté sano. (No me saqué el apéndice, ya no es necesario, es algo que muchos me preguntan). Finalmente en Junio 2011 me confirmaron que era el jefe del laboratorio de base </w:t>
      </w:r>
      <w:proofErr w:type="spellStart"/>
      <w:r w:rsidRPr="00B20807">
        <w:rPr>
          <w:sz w:val="20"/>
          <w:szCs w:val="20"/>
        </w:rPr>
        <w:t>Marambio</w:t>
      </w:r>
      <w:proofErr w:type="spellEnd"/>
      <w:r w:rsidRPr="00B20807">
        <w:rPr>
          <w:sz w:val="20"/>
          <w:szCs w:val="20"/>
        </w:rPr>
        <w:t>. En total son 10 puestos que hay que cubrir en 5 laboratorios de las 6 bases permanentes. Nos postulamos unas 30 personas en total.</w:t>
      </w:r>
    </w:p>
    <w:p w:rsidR="00645E16" w:rsidRPr="00B20807" w:rsidRDefault="00645E16" w:rsidP="00645E16">
      <w:pPr>
        <w:spacing w:line="240" w:lineRule="atLeast"/>
        <w:rPr>
          <w:sz w:val="20"/>
          <w:szCs w:val="20"/>
        </w:rPr>
      </w:pPr>
      <w:r w:rsidRPr="00B20807">
        <w:rPr>
          <w:sz w:val="20"/>
          <w:szCs w:val="20"/>
        </w:rPr>
        <w:t>- ¿Cómo es un día típico en la base?</w:t>
      </w:r>
    </w:p>
    <w:p w:rsidR="00645E16" w:rsidRPr="00B20807" w:rsidRDefault="00645E16" w:rsidP="00645E16">
      <w:pPr>
        <w:spacing w:line="240" w:lineRule="atLeast"/>
        <w:rPr>
          <w:sz w:val="20"/>
          <w:szCs w:val="20"/>
        </w:rPr>
      </w:pPr>
      <w:r w:rsidRPr="00B20807">
        <w:rPr>
          <w:sz w:val="20"/>
          <w:szCs w:val="20"/>
        </w:rPr>
        <w:t>- A las 8 de la mañana tenemos una reunión de operaciones con las tareas del día a realizar, entre ellas las específicas de cada uno en su trabajo y también las tareas comunitarias necesarias para mantener operativa la Base.</w:t>
      </w:r>
    </w:p>
    <w:p w:rsidR="00645E16" w:rsidRPr="00B20807" w:rsidRDefault="00645E16" w:rsidP="00645E16">
      <w:pPr>
        <w:spacing w:line="240" w:lineRule="atLeast"/>
        <w:rPr>
          <w:sz w:val="20"/>
          <w:szCs w:val="20"/>
        </w:rPr>
      </w:pPr>
      <w:r w:rsidRPr="00B20807">
        <w:rPr>
          <w:sz w:val="20"/>
          <w:szCs w:val="20"/>
        </w:rPr>
        <w:t xml:space="preserve">Luego de la reunión voy al laboratorio a controlar que esté todo en orden, tanto los instrumentos como la temperatura y humedad del lugar. Al mediodía se almuerza, siesta, a la tarde vuelvo al laboratorio a compilar y enviar los datos del día y luego la cena. Después de la cena, hay días que jugamos al truco, ping </w:t>
      </w:r>
      <w:proofErr w:type="spellStart"/>
      <w:r w:rsidRPr="00B20807">
        <w:rPr>
          <w:sz w:val="20"/>
          <w:szCs w:val="20"/>
        </w:rPr>
        <w:t>pong</w:t>
      </w:r>
      <w:proofErr w:type="spellEnd"/>
      <w:r w:rsidRPr="00B20807">
        <w:rPr>
          <w:sz w:val="20"/>
          <w:szCs w:val="20"/>
        </w:rPr>
        <w:t>, pool o vemos películas.</w:t>
      </w:r>
    </w:p>
    <w:p w:rsidR="00645E16" w:rsidRPr="00B20807" w:rsidRDefault="00645E16" w:rsidP="00645E16">
      <w:pPr>
        <w:spacing w:line="240" w:lineRule="atLeast"/>
        <w:rPr>
          <w:sz w:val="20"/>
          <w:szCs w:val="20"/>
        </w:rPr>
      </w:pPr>
      <w:r w:rsidRPr="00B20807">
        <w:rPr>
          <w:sz w:val="20"/>
          <w:szCs w:val="20"/>
        </w:rPr>
        <w:t xml:space="preserve">- Y ven graduados, según los </w:t>
      </w:r>
      <w:proofErr w:type="spellStart"/>
      <w:r w:rsidRPr="00B20807">
        <w:rPr>
          <w:sz w:val="20"/>
          <w:szCs w:val="20"/>
        </w:rPr>
        <w:t>tweets</w:t>
      </w:r>
      <w:proofErr w:type="spellEnd"/>
      <w:r w:rsidRPr="00B20807">
        <w:rPr>
          <w:sz w:val="20"/>
          <w:szCs w:val="20"/>
        </w:rPr>
        <w:t>.</w:t>
      </w:r>
    </w:p>
    <w:p w:rsidR="00645E16" w:rsidRPr="00B20807" w:rsidRDefault="00645E16" w:rsidP="00645E16">
      <w:pPr>
        <w:spacing w:line="240" w:lineRule="atLeast"/>
        <w:rPr>
          <w:sz w:val="20"/>
          <w:szCs w:val="20"/>
        </w:rPr>
      </w:pPr>
      <w:r w:rsidRPr="00B20807">
        <w:rPr>
          <w:sz w:val="20"/>
          <w:szCs w:val="20"/>
        </w:rPr>
        <w:t>- ¡Sí, me encanta! Lo veo todos los días.</w:t>
      </w:r>
    </w:p>
    <w:p w:rsidR="00645E16" w:rsidRPr="00B20807" w:rsidRDefault="00645E16" w:rsidP="00645E16">
      <w:pPr>
        <w:spacing w:line="240" w:lineRule="atLeast"/>
        <w:rPr>
          <w:sz w:val="20"/>
          <w:szCs w:val="20"/>
        </w:rPr>
      </w:pPr>
      <w:r w:rsidRPr="00B20807">
        <w:rPr>
          <w:sz w:val="20"/>
          <w:szCs w:val="20"/>
        </w:rPr>
        <w:t>- ¿Cuál es tu función en la base?</w:t>
      </w:r>
    </w:p>
    <w:p w:rsidR="00645E16" w:rsidRPr="00B20807" w:rsidRDefault="00645E16" w:rsidP="00645E16">
      <w:pPr>
        <w:spacing w:line="240" w:lineRule="atLeast"/>
        <w:rPr>
          <w:sz w:val="20"/>
          <w:szCs w:val="20"/>
        </w:rPr>
      </w:pPr>
      <w:r w:rsidRPr="00B20807">
        <w:rPr>
          <w:sz w:val="20"/>
          <w:szCs w:val="20"/>
        </w:rPr>
        <w:t xml:space="preserve">- Soy el jefe científico. Estoy a cargo del Laboratorio Antártico Multidisciplinario </w:t>
      </w:r>
      <w:proofErr w:type="spellStart"/>
      <w:r w:rsidRPr="00B20807">
        <w:rPr>
          <w:sz w:val="20"/>
          <w:szCs w:val="20"/>
        </w:rPr>
        <w:t>Marambio</w:t>
      </w:r>
      <w:proofErr w:type="spellEnd"/>
      <w:r w:rsidRPr="00B20807">
        <w:rPr>
          <w:sz w:val="20"/>
          <w:szCs w:val="20"/>
        </w:rPr>
        <w:t xml:space="preserve"> (</w:t>
      </w:r>
      <w:proofErr w:type="spellStart"/>
      <w:r w:rsidRPr="00B20807">
        <w:rPr>
          <w:sz w:val="20"/>
          <w:szCs w:val="20"/>
        </w:rPr>
        <w:t>Lambi</w:t>
      </w:r>
      <w:proofErr w:type="spellEnd"/>
      <w:r w:rsidRPr="00B20807">
        <w:rPr>
          <w:sz w:val="20"/>
          <w:szCs w:val="20"/>
        </w:rPr>
        <w:t xml:space="preserve">) perteneciente al Instituto Antártico Argentino, en el cual nos dedicamos exclusivamente a medir la capa de ozono. Para tal fin operamos 4 instrumentos (3 espectrofotómetros y 1 radiómetro </w:t>
      </w:r>
      <w:proofErr w:type="spellStart"/>
      <w:r w:rsidRPr="00B20807">
        <w:rPr>
          <w:sz w:val="20"/>
          <w:szCs w:val="20"/>
        </w:rPr>
        <w:t>UV</w:t>
      </w:r>
      <w:proofErr w:type="spellEnd"/>
      <w:r w:rsidRPr="00B20807">
        <w:rPr>
          <w:sz w:val="20"/>
          <w:szCs w:val="20"/>
        </w:rPr>
        <w:t>). Nuestra labor es garantizar que dichos instrumentos estén operativos las 24 horas los 366 días del año.</w:t>
      </w:r>
    </w:p>
    <w:p w:rsidR="00645E16" w:rsidRPr="00B20807" w:rsidRDefault="00645E16" w:rsidP="00645E16">
      <w:pPr>
        <w:spacing w:line="240" w:lineRule="atLeast"/>
        <w:rPr>
          <w:sz w:val="20"/>
          <w:szCs w:val="20"/>
        </w:rPr>
      </w:pPr>
      <w:r w:rsidRPr="00B20807">
        <w:rPr>
          <w:sz w:val="20"/>
          <w:szCs w:val="20"/>
        </w:rPr>
        <w:t>- ¿Cómo está la situación de la capa de ozono?</w:t>
      </w:r>
    </w:p>
    <w:p w:rsidR="00645E16" w:rsidRPr="00B20807" w:rsidRDefault="00645E16" w:rsidP="00645E16">
      <w:pPr>
        <w:spacing w:line="240" w:lineRule="atLeast"/>
        <w:rPr>
          <w:sz w:val="20"/>
          <w:szCs w:val="20"/>
        </w:rPr>
      </w:pPr>
      <w:r w:rsidRPr="00B20807">
        <w:rPr>
          <w:sz w:val="20"/>
          <w:szCs w:val="20"/>
        </w:rPr>
        <w:t>- Las estadísticas dicen que dentro de unos 50 años la capa de ozono va a retornar a su valor normal. Está mal decir que hay un agujero en la capa de ozono, lo que existe es un debilitamiento en la capa, es decir que está más fina de lo que debería ser.</w:t>
      </w:r>
    </w:p>
    <w:p w:rsidR="00645E16" w:rsidRPr="00B20807" w:rsidRDefault="00645E16" w:rsidP="00645E16">
      <w:pPr>
        <w:spacing w:line="240" w:lineRule="atLeast"/>
        <w:rPr>
          <w:sz w:val="20"/>
          <w:szCs w:val="20"/>
        </w:rPr>
      </w:pPr>
      <w:r w:rsidRPr="00B20807">
        <w:rPr>
          <w:sz w:val="20"/>
          <w:szCs w:val="20"/>
        </w:rPr>
        <w:t>- ¿Cómo manejan el tema de los residuos, la protección ambiental?</w:t>
      </w:r>
    </w:p>
    <w:p w:rsidR="00645E16" w:rsidRPr="00B20807" w:rsidRDefault="00645E16" w:rsidP="00645E16">
      <w:pPr>
        <w:spacing w:line="240" w:lineRule="atLeast"/>
        <w:rPr>
          <w:sz w:val="20"/>
          <w:szCs w:val="20"/>
        </w:rPr>
      </w:pPr>
      <w:r w:rsidRPr="00B20807">
        <w:rPr>
          <w:sz w:val="20"/>
          <w:szCs w:val="20"/>
        </w:rPr>
        <w:t>- Todos los residuos se clasifican según 4 grupos, entre papeles, plásticos, residuos peligrosos e inertes. Toda la basura que generamos en la Antártida se lleva al continente. Ningún tipo de basura queda aquí.</w:t>
      </w:r>
    </w:p>
    <w:p w:rsidR="00645E16" w:rsidRPr="00B20807" w:rsidRDefault="00645E16" w:rsidP="00645E16">
      <w:pPr>
        <w:spacing w:line="240" w:lineRule="atLeast"/>
        <w:rPr>
          <w:sz w:val="20"/>
          <w:szCs w:val="20"/>
        </w:rPr>
      </w:pPr>
      <w:r w:rsidRPr="00B20807">
        <w:rPr>
          <w:sz w:val="20"/>
          <w:szCs w:val="20"/>
        </w:rPr>
        <w:t>- ¿Cómo es la camaradería en la base?</w:t>
      </w:r>
    </w:p>
    <w:p w:rsidR="00645E16" w:rsidRPr="00B20807" w:rsidRDefault="00645E16" w:rsidP="00645E16">
      <w:pPr>
        <w:spacing w:line="240" w:lineRule="atLeast"/>
        <w:rPr>
          <w:sz w:val="20"/>
          <w:szCs w:val="20"/>
        </w:rPr>
      </w:pPr>
      <w:r w:rsidRPr="00B20807">
        <w:rPr>
          <w:sz w:val="20"/>
          <w:szCs w:val="20"/>
        </w:rPr>
        <w:t>- Es muy buena, eso es algo que se trata siempre de promover.</w:t>
      </w:r>
    </w:p>
    <w:p w:rsidR="00645E16" w:rsidRPr="00B20807" w:rsidRDefault="00645E16" w:rsidP="00645E16">
      <w:pPr>
        <w:spacing w:line="240" w:lineRule="atLeast"/>
        <w:rPr>
          <w:sz w:val="20"/>
          <w:szCs w:val="20"/>
        </w:rPr>
      </w:pPr>
      <w:r w:rsidRPr="00B20807">
        <w:rPr>
          <w:sz w:val="20"/>
          <w:szCs w:val="20"/>
        </w:rPr>
        <w:t>- ¿Y la comida?</w:t>
      </w:r>
    </w:p>
    <w:p w:rsidR="00645E16" w:rsidRPr="00B20807" w:rsidRDefault="00645E16" w:rsidP="00645E16">
      <w:pPr>
        <w:spacing w:line="240" w:lineRule="atLeast"/>
        <w:rPr>
          <w:sz w:val="20"/>
          <w:szCs w:val="20"/>
        </w:rPr>
      </w:pPr>
      <w:r w:rsidRPr="00B20807">
        <w:rPr>
          <w:sz w:val="20"/>
          <w:szCs w:val="20"/>
        </w:rPr>
        <w:t>- ¡Excelente! Tenemos dos cocineros que hacen maravillas.</w:t>
      </w:r>
    </w:p>
    <w:p w:rsidR="00645E16" w:rsidRPr="00B20807" w:rsidRDefault="00645E16" w:rsidP="00645E16">
      <w:pPr>
        <w:spacing w:line="240" w:lineRule="atLeast"/>
        <w:rPr>
          <w:sz w:val="20"/>
          <w:szCs w:val="20"/>
        </w:rPr>
      </w:pPr>
      <w:r w:rsidRPr="00B20807">
        <w:rPr>
          <w:sz w:val="20"/>
          <w:szCs w:val="20"/>
        </w:rPr>
        <w:t>- Entre las tareas comunitarias, ¿cuál es la que menos te gusta y por qué?</w:t>
      </w:r>
    </w:p>
    <w:p w:rsidR="00645E16" w:rsidRPr="00B20807" w:rsidRDefault="00645E16" w:rsidP="00645E16">
      <w:pPr>
        <w:spacing w:line="240" w:lineRule="atLeast"/>
        <w:rPr>
          <w:sz w:val="20"/>
          <w:szCs w:val="20"/>
        </w:rPr>
      </w:pPr>
      <w:r w:rsidRPr="00B20807">
        <w:rPr>
          <w:sz w:val="20"/>
          <w:szCs w:val="20"/>
        </w:rPr>
        <w:t>- La limpieza de las pasarelas cuando se llenan de nieve, porque es una tarea que se debe hacer a pico, pala y pulmón. Las pasarelas se suelen llenar de nieve y se forman paredes de 2 metros de nieve.</w:t>
      </w:r>
    </w:p>
    <w:p w:rsidR="00645E16" w:rsidRPr="00B20807" w:rsidRDefault="00645E16" w:rsidP="00645E16">
      <w:pPr>
        <w:spacing w:line="240" w:lineRule="atLeast"/>
        <w:rPr>
          <w:sz w:val="20"/>
          <w:szCs w:val="20"/>
        </w:rPr>
      </w:pPr>
      <w:r w:rsidRPr="00B20807">
        <w:rPr>
          <w:sz w:val="20"/>
          <w:szCs w:val="20"/>
        </w:rPr>
        <w:t xml:space="preserve">- ¿Qué momentos son los qué más </w:t>
      </w:r>
      <w:proofErr w:type="spellStart"/>
      <w:r w:rsidRPr="00B20807">
        <w:rPr>
          <w:sz w:val="20"/>
          <w:szCs w:val="20"/>
        </w:rPr>
        <w:t>disfrutás</w:t>
      </w:r>
      <w:proofErr w:type="spellEnd"/>
      <w:r w:rsidRPr="00B20807">
        <w:rPr>
          <w:sz w:val="20"/>
          <w:szCs w:val="20"/>
        </w:rPr>
        <w:t xml:space="preserve"> allí?</w:t>
      </w:r>
    </w:p>
    <w:p w:rsidR="00645E16" w:rsidRPr="00B20807" w:rsidRDefault="00645E16" w:rsidP="00645E16">
      <w:pPr>
        <w:spacing w:line="240" w:lineRule="atLeast"/>
        <w:rPr>
          <w:sz w:val="20"/>
          <w:szCs w:val="20"/>
        </w:rPr>
      </w:pPr>
      <w:r w:rsidRPr="00B20807">
        <w:rPr>
          <w:sz w:val="20"/>
          <w:szCs w:val="20"/>
        </w:rPr>
        <w:t>- Cuando viene el Hércules, es muy lindo sentir que a pesar de la distancia y el clima extremo, estamos conectados con el continente. También disfruto mucho las noches en que está el cielo despejado y no hay viento, así puedo salir a ver y fotografiar la luna y las estrellas.</w:t>
      </w:r>
    </w:p>
    <w:p w:rsidR="00645E16" w:rsidRPr="00B20807" w:rsidRDefault="00645E16" w:rsidP="00645E16">
      <w:pPr>
        <w:spacing w:line="240" w:lineRule="atLeast"/>
        <w:rPr>
          <w:sz w:val="20"/>
          <w:szCs w:val="20"/>
        </w:rPr>
      </w:pPr>
      <w:r w:rsidRPr="00B20807">
        <w:rPr>
          <w:sz w:val="20"/>
          <w:szCs w:val="20"/>
        </w:rPr>
        <w:t>- ¿Cómo te va con el clima?</w:t>
      </w:r>
    </w:p>
    <w:p w:rsidR="00645E16" w:rsidRPr="00B20807" w:rsidRDefault="00645E16" w:rsidP="00645E16">
      <w:pPr>
        <w:spacing w:line="240" w:lineRule="atLeast"/>
        <w:rPr>
          <w:sz w:val="20"/>
          <w:szCs w:val="20"/>
        </w:rPr>
      </w:pPr>
      <w:r w:rsidRPr="00B20807">
        <w:rPr>
          <w:sz w:val="20"/>
          <w:szCs w:val="20"/>
        </w:rPr>
        <w:t>- Uno se adapta a todo. El problema no es el frío, lo que molesta es el viento. El sábado tuvimos temporal con vientos de 100 km/h. ¡Eso sí que molesta!</w:t>
      </w:r>
    </w:p>
    <w:p w:rsidR="00645E16" w:rsidRPr="00B20807" w:rsidRDefault="00645E16" w:rsidP="00645E16">
      <w:pPr>
        <w:spacing w:line="240" w:lineRule="atLeast"/>
        <w:rPr>
          <w:sz w:val="20"/>
          <w:szCs w:val="20"/>
        </w:rPr>
      </w:pPr>
      <w:r w:rsidRPr="00B20807">
        <w:rPr>
          <w:sz w:val="20"/>
          <w:szCs w:val="20"/>
        </w:rPr>
        <w:t>- ¿Y la época en la que prácticamente no había horas de luz solar?</w:t>
      </w:r>
    </w:p>
    <w:p w:rsidR="00645E16" w:rsidRPr="00B20807" w:rsidRDefault="00645E16" w:rsidP="00645E16">
      <w:pPr>
        <w:spacing w:line="240" w:lineRule="atLeast"/>
        <w:rPr>
          <w:sz w:val="20"/>
          <w:szCs w:val="20"/>
        </w:rPr>
      </w:pPr>
      <w:r w:rsidRPr="00B20807">
        <w:rPr>
          <w:sz w:val="20"/>
          <w:szCs w:val="20"/>
        </w:rPr>
        <w:t>- El 21 de junio el día duró 3 horas y 2 minutos, es raro estar a las 14.30 con noche cerrada. Pero también, aunque no parezca uno se puede adaptar a todo.</w:t>
      </w:r>
    </w:p>
    <w:p w:rsidR="00645E16" w:rsidRPr="00B20807" w:rsidRDefault="00645E16" w:rsidP="00645E16">
      <w:pPr>
        <w:spacing w:line="240" w:lineRule="atLeast"/>
        <w:rPr>
          <w:sz w:val="20"/>
          <w:szCs w:val="20"/>
        </w:rPr>
      </w:pPr>
      <w:r w:rsidRPr="00B20807">
        <w:rPr>
          <w:sz w:val="20"/>
          <w:szCs w:val="20"/>
        </w:rPr>
        <w:lastRenderedPageBreak/>
        <w:t>- ¿Qué es lo que más te gusta de estar allí?</w:t>
      </w:r>
    </w:p>
    <w:p w:rsidR="00645E16" w:rsidRPr="00B20807" w:rsidRDefault="00645E16" w:rsidP="00645E16">
      <w:pPr>
        <w:spacing w:line="240" w:lineRule="atLeast"/>
        <w:rPr>
          <w:sz w:val="20"/>
          <w:szCs w:val="20"/>
        </w:rPr>
      </w:pPr>
      <w:r w:rsidRPr="00B20807">
        <w:rPr>
          <w:sz w:val="20"/>
          <w:szCs w:val="20"/>
        </w:rPr>
        <w:t>- El paisaje y la tranquilidad.</w:t>
      </w:r>
    </w:p>
    <w:p w:rsidR="00645E16" w:rsidRPr="00B20807" w:rsidRDefault="00645E16" w:rsidP="00645E16">
      <w:pPr>
        <w:spacing w:line="240" w:lineRule="atLeast"/>
        <w:rPr>
          <w:sz w:val="20"/>
          <w:szCs w:val="20"/>
        </w:rPr>
      </w:pPr>
      <w:r w:rsidRPr="00B20807">
        <w:rPr>
          <w:sz w:val="20"/>
          <w:szCs w:val="20"/>
        </w:rPr>
        <w:t>- ¿Qué es lo que más extrañas de estar en tu lugar habitual de residencia?</w:t>
      </w:r>
    </w:p>
    <w:p w:rsidR="00645E16" w:rsidRPr="00B20807" w:rsidRDefault="00645E16" w:rsidP="00645E16">
      <w:pPr>
        <w:spacing w:line="240" w:lineRule="atLeast"/>
        <w:rPr>
          <w:sz w:val="20"/>
          <w:szCs w:val="20"/>
        </w:rPr>
      </w:pPr>
      <w:r w:rsidRPr="00B20807">
        <w:rPr>
          <w:sz w:val="20"/>
          <w:szCs w:val="20"/>
        </w:rPr>
        <w:t>- A mi familia, a mis amigos y comer sushi.</w:t>
      </w:r>
    </w:p>
    <w:p w:rsidR="00645E16" w:rsidRPr="00B20807" w:rsidRDefault="00645E16" w:rsidP="00645E16">
      <w:pPr>
        <w:spacing w:line="240" w:lineRule="atLeast"/>
        <w:rPr>
          <w:sz w:val="20"/>
          <w:szCs w:val="20"/>
        </w:rPr>
      </w:pPr>
      <w:r w:rsidRPr="00B20807">
        <w:rPr>
          <w:sz w:val="20"/>
          <w:szCs w:val="20"/>
        </w:rPr>
        <w:t>- ¿Cómo se te ocurrió la idea de mantener ese contacto permanente compartiendo fotos de la Antártida en redes sociales?</w:t>
      </w:r>
    </w:p>
    <w:p w:rsidR="00645E16" w:rsidRPr="00B20807" w:rsidRDefault="00645E16" w:rsidP="00645E16">
      <w:pPr>
        <w:spacing w:line="240" w:lineRule="atLeast"/>
        <w:rPr>
          <w:sz w:val="20"/>
          <w:szCs w:val="20"/>
        </w:rPr>
      </w:pPr>
      <w:r w:rsidRPr="00B20807">
        <w:rPr>
          <w:sz w:val="20"/>
          <w:szCs w:val="20"/>
        </w:rPr>
        <w:t xml:space="preserve">- Tenía mi cuenta de </w:t>
      </w:r>
      <w:proofErr w:type="spellStart"/>
      <w:r w:rsidRPr="00B20807">
        <w:rPr>
          <w:sz w:val="20"/>
          <w:szCs w:val="20"/>
        </w:rPr>
        <w:t>Twitter</w:t>
      </w:r>
      <w:proofErr w:type="spellEnd"/>
      <w:r w:rsidRPr="00B20807">
        <w:rPr>
          <w:sz w:val="20"/>
          <w:szCs w:val="20"/>
        </w:rPr>
        <w:t xml:space="preserve"> @</w:t>
      </w:r>
      <w:proofErr w:type="spellStart"/>
      <w:r w:rsidRPr="00B20807">
        <w:rPr>
          <w:sz w:val="20"/>
          <w:szCs w:val="20"/>
        </w:rPr>
        <w:t>acuarianojm</w:t>
      </w:r>
      <w:proofErr w:type="spellEnd"/>
      <w:r w:rsidRPr="00B20807">
        <w:rPr>
          <w:sz w:val="20"/>
          <w:szCs w:val="20"/>
        </w:rPr>
        <w:t xml:space="preserve"> hace 1 año y medio, aunque no le daba mucho uso. Un día a la tarde, aquí en Base </w:t>
      </w:r>
      <w:proofErr w:type="spellStart"/>
      <w:r w:rsidRPr="00B20807">
        <w:rPr>
          <w:sz w:val="20"/>
          <w:szCs w:val="20"/>
        </w:rPr>
        <w:t>Marambio</w:t>
      </w:r>
      <w:proofErr w:type="spellEnd"/>
      <w:r w:rsidRPr="00B20807">
        <w:rPr>
          <w:sz w:val="20"/>
          <w:szCs w:val="20"/>
        </w:rPr>
        <w:t xml:space="preserve">, que estaba aburrido, me conecté en la cuenta de </w:t>
      </w:r>
      <w:proofErr w:type="spellStart"/>
      <w:r w:rsidRPr="00B20807">
        <w:rPr>
          <w:sz w:val="20"/>
          <w:szCs w:val="20"/>
        </w:rPr>
        <w:t>Twitter</w:t>
      </w:r>
      <w:proofErr w:type="spellEnd"/>
      <w:r w:rsidRPr="00B20807">
        <w:rPr>
          <w:sz w:val="20"/>
          <w:szCs w:val="20"/>
        </w:rPr>
        <w:t xml:space="preserve"> y empecé a </w:t>
      </w:r>
      <w:proofErr w:type="spellStart"/>
      <w:r w:rsidRPr="00B20807">
        <w:rPr>
          <w:sz w:val="20"/>
          <w:szCs w:val="20"/>
        </w:rPr>
        <w:t>twittear</w:t>
      </w:r>
      <w:proofErr w:type="spellEnd"/>
      <w:r w:rsidRPr="00B20807">
        <w:rPr>
          <w:sz w:val="20"/>
          <w:szCs w:val="20"/>
        </w:rPr>
        <w:t xml:space="preserve"> desde #</w:t>
      </w:r>
      <w:proofErr w:type="spellStart"/>
      <w:r w:rsidRPr="00B20807">
        <w:rPr>
          <w:sz w:val="20"/>
          <w:szCs w:val="20"/>
        </w:rPr>
        <w:t>BaseMarambio</w:t>
      </w:r>
      <w:proofErr w:type="spellEnd"/>
      <w:r w:rsidRPr="00B20807">
        <w:rPr>
          <w:sz w:val="20"/>
          <w:szCs w:val="20"/>
        </w:rPr>
        <w:t>, realmente me sorprendió la buena aceptación de toda la gente. Así fue el inicio.</w:t>
      </w:r>
    </w:p>
    <w:p w:rsidR="00645E16" w:rsidRPr="00B20807" w:rsidRDefault="00645E16" w:rsidP="00645E16">
      <w:pPr>
        <w:spacing w:line="240" w:lineRule="atLeast"/>
        <w:rPr>
          <w:sz w:val="20"/>
          <w:szCs w:val="20"/>
        </w:rPr>
      </w:pPr>
      <w:r w:rsidRPr="00B20807">
        <w:rPr>
          <w:sz w:val="20"/>
          <w:szCs w:val="20"/>
        </w:rPr>
        <w:t>- ¿Pensabas que iba a tener tanto éxito?</w:t>
      </w:r>
    </w:p>
    <w:p w:rsidR="00645E16" w:rsidRPr="00B20807" w:rsidRDefault="00645E16" w:rsidP="00645E16">
      <w:pPr>
        <w:spacing w:line="240" w:lineRule="atLeast"/>
        <w:rPr>
          <w:sz w:val="20"/>
          <w:szCs w:val="20"/>
        </w:rPr>
      </w:pPr>
      <w:r w:rsidRPr="00B20807">
        <w:rPr>
          <w:sz w:val="20"/>
          <w:szCs w:val="20"/>
        </w:rPr>
        <w:t>- No lo hice pensando en ningún fin en particular. Simplemente mi idea comenzó con difundir nuestra actividad aquí en la Antártida, así es actualmente y lo será siempre.</w:t>
      </w:r>
    </w:p>
    <w:p w:rsidR="00645E16" w:rsidRPr="00B20807" w:rsidRDefault="00645E16" w:rsidP="00645E16">
      <w:pPr>
        <w:spacing w:line="240" w:lineRule="atLeast"/>
        <w:rPr>
          <w:sz w:val="20"/>
          <w:szCs w:val="20"/>
        </w:rPr>
      </w:pPr>
      <w:r w:rsidRPr="00B20807">
        <w:rPr>
          <w:sz w:val="20"/>
          <w:szCs w:val="20"/>
        </w:rPr>
        <w:t>- ¿Te gustaría repetir la experiencia?</w:t>
      </w:r>
    </w:p>
    <w:p w:rsidR="00645E16" w:rsidRPr="00B20807" w:rsidRDefault="00645E16" w:rsidP="00645E16">
      <w:pPr>
        <w:spacing w:line="240" w:lineRule="atLeast"/>
        <w:rPr>
          <w:sz w:val="20"/>
          <w:szCs w:val="20"/>
        </w:rPr>
      </w:pPr>
      <w:r w:rsidRPr="00B20807">
        <w:rPr>
          <w:sz w:val="20"/>
          <w:szCs w:val="20"/>
        </w:rPr>
        <w:t xml:space="preserve">- Dentro de un par de años luego de recibirme de ingeniero tengo ganas de invernar en la base Belgrano 2, es la más austral de todas ya que se encuentra a 1.690 km. más al sur de base </w:t>
      </w:r>
      <w:proofErr w:type="spellStart"/>
      <w:r w:rsidRPr="00B20807">
        <w:rPr>
          <w:sz w:val="20"/>
          <w:szCs w:val="20"/>
        </w:rPr>
        <w:t>Marambio</w:t>
      </w:r>
      <w:proofErr w:type="spellEnd"/>
      <w:r w:rsidRPr="00B20807">
        <w:rPr>
          <w:sz w:val="20"/>
          <w:szCs w:val="20"/>
        </w:rPr>
        <w:t>.</w:t>
      </w:r>
    </w:p>
    <w:p w:rsidR="00645E16" w:rsidRDefault="00645E16" w:rsidP="00645E16">
      <w:pPr>
        <w:spacing w:line="240" w:lineRule="atLeast"/>
        <w:rPr>
          <w:sz w:val="20"/>
          <w:szCs w:val="20"/>
        </w:rPr>
      </w:pPr>
    </w:p>
    <w:p w:rsidR="00645E16" w:rsidRDefault="00645E16" w:rsidP="00645E16">
      <w:pPr>
        <w:spacing w:line="240" w:lineRule="atLeast"/>
      </w:pPr>
      <w:r>
        <w:rPr>
          <w:rFonts w:ascii="Wingdings 2" w:hAnsi="Wingdings 2"/>
        </w:rPr>
        <w:t></w:t>
      </w:r>
      <w:r>
        <w:rPr>
          <w:rFonts w:ascii="Wingdings 2" w:hAnsi="Wingdings 2"/>
        </w:rPr>
        <w:t></w:t>
      </w:r>
      <w:r>
        <w:rPr>
          <w:rFonts w:ascii="Wingdings 2" w:hAnsi="Wingdings 2"/>
        </w:rPr>
        <w:t></w:t>
      </w:r>
      <w:r>
        <w:rPr>
          <w:rFonts w:ascii="Wingdings 2" w:hAnsi="Wingdings 2"/>
        </w:rPr>
        <w:t></w:t>
      </w:r>
      <w:r>
        <w:rPr>
          <w:rFonts w:ascii="Wingdings 2" w:hAnsi="Wingdings 2"/>
        </w:rPr>
        <w:t></w:t>
      </w:r>
      <w:r>
        <w:rPr>
          <w:rFonts w:ascii="Wingdings 2" w:hAnsi="Wingdings 2"/>
        </w:rPr>
        <w:t></w:t>
      </w:r>
      <w:r>
        <w:rPr>
          <w:rFonts w:ascii="Wingdings 2" w:hAnsi="Wingdings 2"/>
        </w:rPr>
        <w:t></w:t>
      </w:r>
      <w:r>
        <w:rPr>
          <w:rFonts w:ascii="Wingdings 2" w:hAnsi="Wingdings 2"/>
        </w:rPr>
        <w:t></w:t>
      </w:r>
      <w:r>
        <w:rPr>
          <w:rFonts w:ascii="Wingdings 2" w:hAnsi="Wingdings 2"/>
        </w:rPr>
        <w:t></w:t>
      </w:r>
      <w:r>
        <w:rPr>
          <w:rFonts w:ascii="Wingdings 2" w:hAnsi="Wingdings 2"/>
        </w:rPr>
        <w:t></w:t>
      </w:r>
      <w:r>
        <w:rPr>
          <w:rFonts w:ascii="Wingdings 2" w:hAnsi="Wingdings 2"/>
        </w:rPr>
        <w:t></w:t>
      </w:r>
      <w:r>
        <w:rPr>
          <w:rFonts w:ascii="Wingdings 2" w:hAnsi="Wingdings 2"/>
        </w:rPr>
        <w:t></w:t>
      </w:r>
      <w:r>
        <w:rPr>
          <w:rFonts w:ascii="Wingdings 2" w:hAnsi="Wingdings 2"/>
        </w:rPr>
        <w:t></w:t>
      </w:r>
      <w:r>
        <w:rPr>
          <w:rFonts w:ascii="Wingdings 2" w:hAnsi="Wingdings 2"/>
        </w:rPr>
        <w:t></w:t>
      </w:r>
      <w:r>
        <w:rPr>
          <w:rFonts w:ascii="Wingdings 2" w:hAnsi="Wingdings 2"/>
        </w:rPr>
        <w:t></w:t>
      </w:r>
      <w:r>
        <w:rPr>
          <w:rFonts w:ascii="Wingdings 2" w:hAnsi="Wingdings 2"/>
        </w:rPr>
        <w:t></w:t>
      </w:r>
      <w:r>
        <w:rPr>
          <w:rFonts w:ascii="Wingdings 2" w:hAnsi="Wingdings 2"/>
        </w:rPr>
        <w:t></w:t>
      </w:r>
      <w:r>
        <w:rPr>
          <w:rFonts w:ascii="Wingdings 2" w:hAnsi="Wingdings 2"/>
        </w:rPr>
        <w:t></w:t>
      </w:r>
      <w:r>
        <w:rPr>
          <w:rFonts w:ascii="Wingdings 2" w:hAnsi="Wingdings 2"/>
        </w:rPr>
        <w:t></w:t>
      </w:r>
      <w:r>
        <w:rPr>
          <w:rFonts w:ascii="Wingdings 2" w:hAnsi="Wingdings 2"/>
        </w:rPr>
        <w:t></w:t>
      </w:r>
      <w:r>
        <w:rPr>
          <w:rFonts w:ascii="Wingdings 2" w:hAnsi="Wingdings 2"/>
        </w:rPr>
        <w:t></w:t>
      </w:r>
      <w:r>
        <w:rPr>
          <w:rFonts w:ascii="Wingdings 2" w:hAnsi="Wingdings 2"/>
        </w:rPr>
        <w:t></w:t>
      </w:r>
      <w:r>
        <w:rPr>
          <w:rFonts w:ascii="Wingdings 2" w:hAnsi="Wingdings 2"/>
        </w:rPr>
        <w:t></w:t>
      </w:r>
      <w:r>
        <w:rPr>
          <w:rFonts w:ascii="Wingdings 2" w:hAnsi="Wingdings 2"/>
        </w:rPr>
        <w:t></w:t>
      </w:r>
      <w:r>
        <w:rPr>
          <w:rFonts w:ascii="Wingdings 2" w:hAnsi="Wingdings 2"/>
        </w:rPr>
        <w:t></w:t>
      </w:r>
      <w:r>
        <w:rPr>
          <w:rFonts w:ascii="Wingdings 2" w:hAnsi="Wingdings 2"/>
        </w:rPr>
        <w:t></w:t>
      </w:r>
      <w:r>
        <w:rPr>
          <w:rFonts w:ascii="Wingdings 2" w:hAnsi="Wingdings 2"/>
        </w:rPr>
        <w:t></w:t>
      </w:r>
      <w:r>
        <w:rPr>
          <w:rFonts w:ascii="Wingdings 2" w:hAnsi="Wingdings 2"/>
        </w:rPr>
        <w:t></w:t>
      </w:r>
      <w:r>
        <w:rPr>
          <w:rFonts w:ascii="Wingdings 2" w:hAnsi="Wingdings 2"/>
        </w:rPr>
        <w:t></w:t>
      </w:r>
      <w:r>
        <w:rPr>
          <w:rFonts w:ascii="Wingdings 2" w:hAnsi="Wingdings 2"/>
        </w:rPr>
        <w:t></w:t>
      </w:r>
      <w:r>
        <w:rPr>
          <w:rFonts w:ascii="Wingdings 2" w:hAnsi="Wingdings 2"/>
        </w:rPr>
        <w:t></w:t>
      </w:r>
      <w:r>
        <w:rPr>
          <w:rFonts w:ascii="Wingdings 2" w:hAnsi="Wingdings 2"/>
        </w:rPr>
        <w:t></w:t>
      </w:r>
      <w:r>
        <w:rPr>
          <w:rFonts w:ascii="Wingdings 2" w:hAnsi="Wingdings 2"/>
        </w:rPr>
        <w:t></w:t>
      </w:r>
      <w:r>
        <w:rPr>
          <w:rFonts w:ascii="Wingdings 2" w:hAnsi="Wingdings 2"/>
        </w:rPr>
        <w:t></w:t>
      </w:r>
      <w:r>
        <w:rPr>
          <w:rFonts w:ascii="Wingdings 2" w:hAnsi="Wingdings 2"/>
        </w:rPr>
        <w:t></w:t>
      </w:r>
      <w:r>
        <w:rPr>
          <w:rFonts w:ascii="Wingdings 2" w:hAnsi="Wingdings 2"/>
        </w:rPr>
        <w:t></w:t>
      </w:r>
    </w:p>
    <w:p w:rsidR="00645E16" w:rsidRDefault="00645E16" w:rsidP="00645E16"/>
    <w:p w:rsidR="00645E16" w:rsidRDefault="00FE040A" w:rsidP="00645E16">
      <w:r w:rsidRPr="00FE040A">
        <w:rPr>
          <w:noProof/>
          <w:lang w:eastAsia="es-AR"/>
        </w:rPr>
        <w:pict>
          <v:shape id="_x0000_s1235" type="#_x0000_t32" style="position:absolute;margin-left:-1.05pt;margin-top:24.15pt;width:437.25pt;height:.75pt;flip:y;z-index:251809792" o:connectortype="straight"/>
        </w:pict>
      </w:r>
      <w:r w:rsidR="00645E16">
        <w:t>Diario Panorama. 06 de junio 2012</w:t>
      </w:r>
    </w:p>
    <w:p w:rsidR="00645E16" w:rsidRPr="00E21789" w:rsidRDefault="00645E16" w:rsidP="00645E16"/>
    <w:p w:rsidR="00645E16" w:rsidRPr="001E5D7E" w:rsidRDefault="00645E16" w:rsidP="00645E16">
      <w:pPr>
        <w:spacing w:line="240" w:lineRule="atLeast"/>
        <w:rPr>
          <w:sz w:val="20"/>
          <w:szCs w:val="20"/>
        </w:rPr>
      </w:pPr>
      <w:r w:rsidRPr="001E5D7E">
        <w:rPr>
          <w:sz w:val="20"/>
          <w:szCs w:val="20"/>
        </w:rPr>
        <w:t>Un docente oriundo de la ciudad de Monte Quemado, eligió uno de los lugares más fríos del mundo para vivir y trabajar. A través de Radio Panorama y con una temperatura de 24º bajo cero, cuenta la experiencia de vivir lejos de su tierra.</w:t>
      </w:r>
    </w:p>
    <w:p w:rsidR="00645E16" w:rsidRPr="001E5D7E" w:rsidRDefault="00645E16" w:rsidP="00645E16">
      <w:pPr>
        <w:spacing w:line="240" w:lineRule="atLeast"/>
        <w:rPr>
          <w:sz w:val="20"/>
          <w:szCs w:val="20"/>
        </w:rPr>
      </w:pPr>
      <w:proofErr w:type="spellStart"/>
      <w:r w:rsidRPr="001E5D7E">
        <w:rPr>
          <w:sz w:val="20"/>
          <w:szCs w:val="20"/>
        </w:rPr>
        <w:t>Angel</w:t>
      </w:r>
      <w:proofErr w:type="spellEnd"/>
      <w:r w:rsidRPr="001E5D7E">
        <w:rPr>
          <w:sz w:val="20"/>
          <w:szCs w:val="20"/>
        </w:rPr>
        <w:t xml:space="preserve"> Reynoso es un docente que nació en la ciudad de Monte Quemado, pero hoy se encuentra radicado en la ciudad de Río Grande, junto a su familia. </w:t>
      </w:r>
      <w:r w:rsidRPr="001E5D7E">
        <w:rPr>
          <w:sz w:val="20"/>
          <w:szCs w:val="20"/>
        </w:rPr>
        <w:br/>
      </w:r>
      <w:r w:rsidRPr="001E5D7E">
        <w:rPr>
          <w:sz w:val="20"/>
          <w:szCs w:val="20"/>
        </w:rPr>
        <w:br/>
        <w:t>Desde allí contó a través de Radio Panorama cómo es vivir en una de las ciudades más frías del mundo. “Siempre soñé con venir a este lugar tan maravilloso”, aseguró el principio de la charla. </w:t>
      </w:r>
      <w:r w:rsidRPr="001E5D7E">
        <w:rPr>
          <w:sz w:val="20"/>
          <w:szCs w:val="20"/>
        </w:rPr>
        <w:br/>
      </w:r>
      <w:r w:rsidRPr="001E5D7E">
        <w:rPr>
          <w:sz w:val="20"/>
          <w:szCs w:val="20"/>
        </w:rPr>
        <w:br/>
        <w:t>Su familia está formada por su esposa, Lía, y sus hijos Inti y Eros de 12 y 3 años. </w:t>
      </w:r>
      <w:r w:rsidRPr="001E5D7E">
        <w:rPr>
          <w:sz w:val="20"/>
          <w:szCs w:val="20"/>
        </w:rPr>
        <w:br/>
      </w:r>
      <w:r w:rsidRPr="001E5D7E">
        <w:rPr>
          <w:sz w:val="20"/>
          <w:szCs w:val="20"/>
        </w:rPr>
        <w:br/>
        <w:t>“Ahora estoy en Base Esperanza, Antártida Argentina. La escuela donde estoy pertenece a Tierra del Fuego y la dotación se renueva año a año y el matrimonio que viene a trabajar en la escuela tiene que ser docente y aquí estamos, por un año”, detalló. </w:t>
      </w:r>
      <w:r w:rsidRPr="001E5D7E">
        <w:rPr>
          <w:sz w:val="20"/>
          <w:szCs w:val="20"/>
        </w:rPr>
        <w:br/>
      </w:r>
      <w:r w:rsidRPr="001E5D7E">
        <w:rPr>
          <w:sz w:val="20"/>
          <w:szCs w:val="20"/>
        </w:rPr>
        <w:br/>
        <w:t>“Todo el que habita la Base Esperanza lo hace por un año”, explicó. </w:t>
      </w:r>
      <w:r w:rsidRPr="001E5D7E">
        <w:rPr>
          <w:sz w:val="20"/>
          <w:szCs w:val="20"/>
        </w:rPr>
        <w:br/>
      </w:r>
      <w:r w:rsidRPr="001E5D7E">
        <w:rPr>
          <w:sz w:val="20"/>
          <w:szCs w:val="20"/>
        </w:rPr>
        <w:br/>
        <w:t>Al ser consultado sobre cómo es un día en ese lugar tan frío, Reynoso dijo; “esta es la única escuela del lugar que alberga familias. Al salir de la casa veo unos témpanos inmensos que son imponentes y a unos sesenta metros está la escuela. Vivimos en un barrio de catorce casas y en este momento estamos a 24º bajo cero y una sensación térmica de 43º”. </w:t>
      </w:r>
      <w:r w:rsidRPr="001E5D7E">
        <w:rPr>
          <w:sz w:val="20"/>
          <w:szCs w:val="20"/>
        </w:rPr>
        <w:br/>
      </w:r>
      <w:r w:rsidRPr="001E5D7E">
        <w:rPr>
          <w:sz w:val="20"/>
          <w:szCs w:val="20"/>
        </w:rPr>
        <w:br/>
        <w:t>“Aquí la escuela tiene una gran importancia, por el hecho de ser el único centro social que existe y estamos al cuidado de los chicos porque el resto de la familia tiene que trabajar. Entramos a las 8 y salimos a las 13, y en los días que tenemos contra turnos de 15 a 17 y durante la semana en clases especiales como guitarra; esos días nos quedamos hasta las 20”, subrayó el docente santiagueño. </w:t>
      </w:r>
      <w:r w:rsidRPr="001E5D7E">
        <w:rPr>
          <w:sz w:val="20"/>
          <w:szCs w:val="20"/>
        </w:rPr>
        <w:br/>
      </w:r>
      <w:r w:rsidRPr="001E5D7E">
        <w:rPr>
          <w:sz w:val="20"/>
          <w:szCs w:val="20"/>
        </w:rPr>
        <w:br/>
        <w:t xml:space="preserve">“Nosotros no cocinamos, retiramos la comida de un lugar donde se cocina para todos, tanto al mediodía como a la noche, </w:t>
      </w:r>
      <w:proofErr w:type="spellStart"/>
      <w:r w:rsidRPr="001E5D7E">
        <w:rPr>
          <w:sz w:val="20"/>
          <w:szCs w:val="20"/>
        </w:rPr>
        <w:t>asi</w:t>
      </w:r>
      <w:proofErr w:type="spellEnd"/>
      <w:r w:rsidRPr="001E5D7E">
        <w:rPr>
          <w:sz w:val="20"/>
          <w:szCs w:val="20"/>
        </w:rPr>
        <w:t xml:space="preserve"> que de noche estamos en casa y la tecnología nos permite estar en contacto permanente con la familia”, relató. </w:t>
      </w:r>
      <w:r w:rsidRPr="001E5D7E">
        <w:rPr>
          <w:sz w:val="20"/>
          <w:szCs w:val="20"/>
        </w:rPr>
        <w:br/>
      </w:r>
      <w:r w:rsidRPr="001E5D7E">
        <w:rPr>
          <w:sz w:val="20"/>
          <w:szCs w:val="20"/>
        </w:rPr>
        <w:br/>
        <w:t>Como vida social, Reynoso y su familia se reúne todos los sábados con las otras familias del lugar con pizza antártica de por medio y una vez por mes festejan los cumpleaños. “La pizza antártica es una juntada con muchas variedades de pizzas”. </w:t>
      </w:r>
      <w:r w:rsidRPr="001E5D7E">
        <w:rPr>
          <w:sz w:val="20"/>
          <w:szCs w:val="20"/>
        </w:rPr>
        <w:br/>
      </w:r>
      <w:r w:rsidRPr="001E5D7E">
        <w:rPr>
          <w:sz w:val="20"/>
          <w:szCs w:val="20"/>
        </w:rPr>
        <w:br/>
        <w:t>Más adelante, al ser consultado sobre una eventual elección de lugares: Monte Quemado o la Antártida, no dudó en decir que le tocaron “el corazón”. </w:t>
      </w:r>
      <w:r w:rsidRPr="001E5D7E">
        <w:rPr>
          <w:sz w:val="20"/>
          <w:szCs w:val="20"/>
        </w:rPr>
        <w:br/>
      </w:r>
      <w:r w:rsidRPr="001E5D7E">
        <w:rPr>
          <w:sz w:val="20"/>
          <w:szCs w:val="20"/>
        </w:rPr>
        <w:br/>
        <w:t>“Nosotros contestamos día a día numerosos correos electrónicos, no sólo con la gente del país sino también de diferentes lugares del mundo, y de Monte Quemado me preguntan muchas cosas referentes a cuando regrese, cómo es...”.</w:t>
      </w:r>
    </w:p>
    <w:p w:rsidR="00645E16" w:rsidRPr="001E5D7E" w:rsidRDefault="00645E16" w:rsidP="00645E16">
      <w:pPr>
        <w:spacing w:line="240" w:lineRule="atLeast"/>
        <w:rPr>
          <w:sz w:val="20"/>
          <w:szCs w:val="20"/>
        </w:rPr>
      </w:pPr>
    </w:p>
    <w:p w:rsidR="00645E16" w:rsidRPr="00FC6F19" w:rsidRDefault="00645E16" w:rsidP="00CE7D08">
      <w:pPr>
        <w:pStyle w:val="Prrafodelista"/>
        <w:rPr>
          <w:b/>
          <w:i/>
        </w:rPr>
      </w:pPr>
    </w:p>
    <w:sectPr w:rsidR="00645E16" w:rsidRPr="00FC6F19" w:rsidSect="00942379">
      <w:headerReference w:type="default" r:id="rId15"/>
      <w:footerReference w:type="default" r:id="rId16"/>
      <w:pgSz w:w="12242" w:h="20163" w:code="5"/>
      <w:pgMar w:top="1418" w:right="1701" w:bottom="1418"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0ACC" w:rsidRDefault="00B50ACC" w:rsidP="00A324C6">
      <w:r>
        <w:separator/>
      </w:r>
    </w:p>
  </w:endnote>
  <w:endnote w:type="continuationSeparator" w:id="0">
    <w:p w:rsidR="00B50ACC" w:rsidRDefault="00B50ACC" w:rsidP="00A324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AR BLANCA">
    <w:altName w:val="Times New Roman"/>
    <w:panose1 w:val="02000000000000000000"/>
    <w:charset w:val="00"/>
    <w:family w:val="auto"/>
    <w:pitch w:val="variable"/>
    <w:sig w:usb0="8000002F" w:usb1="0000000A" w:usb2="00000000" w:usb3="00000000" w:csb0="00000001" w:csb1="00000000"/>
  </w:font>
  <w:font w:name="Constantia">
    <w:panose1 w:val="02030602050306030303"/>
    <w:charset w:val="00"/>
    <w:family w:val="roman"/>
    <w:pitch w:val="variable"/>
    <w:sig w:usb0="A00002EF" w:usb1="4000204B" w:usb2="00000000" w:usb3="00000000" w:csb0="0000009F" w:csb1="00000000"/>
  </w:font>
  <w:font w:name="Arial">
    <w:panose1 w:val="020B0604020202020204"/>
    <w:charset w:val="00"/>
    <w:family w:val="swiss"/>
    <w:pitch w:val="variable"/>
    <w:sig w:usb0="E0002AFF" w:usb1="C0007843" w:usb2="00000009" w:usb3="00000000" w:csb0="000001FF" w:csb1="00000000"/>
  </w:font>
  <w:font w:name="TTE1F284C0t00">
    <w:panose1 w:val="00000000000000000000"/>
    <w:charset w:val="00"/>
    <w:family w:val="auto"/>
    <w:notTrueType/>
    <w:pitch w:val="default"/>
    <w:sig w:usb0="00000003" w:usb1="00000000" w:usb2="00000000" w:usb3="00000000" w:csb0="00000001" w:csb1="00000000"/>
  </w:font>
  <w:font w:name="Castellar">
    <w:panose1 w:val="020A0402060406010301"/>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6B90" w:rsidRDefault="00DA6B90">
    <w:pPr>
      <w:pStyle w:val="Piedepgina"/>
      <w:rPr>
        <w:lang w:val="es-AR"/>
      </w:rPr>
    </w:pPr>
  </w:p>
  <w:p w:rsidR="00DA6B90" w:rsidRDefault="00DA6B90">
    <w:pPr>
      <w:pStyle w:val="Piedepgina"/>
      <w:rPr>
        <w:lang w:val="es-AR"/>
      </w:rPr>
    </w:pPr>
  </w:p>
  <w:p w:rsidR="00DA6B90" w:rsidRPr="00186720" w:rsidRDefault="00DA6B90">
    <w:pPr>
      <w:pStyle w:val="Piedepgina"/>
      <w:rPr>
        <w:lang w:val="es-AR"/>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0ACC" w:rsidRDefault="00B50ACC" w:rsidP="00A324C6">
      <w:r>
        <w:separator/>
      </w:r>
    </w:p>
  </w:footnote>
  <w:footnote w:type="continuationSeparator" w:id="0">
    <w:p w:rsidR="00B50ACC" w:rsidRDefault="00B50ACC" w:rsidP="00A324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b/>
        <w:color w:val="000000" w:themeColor="text1"/>
        <w:sz w:val="32"/>
        <w:szCs w:val="32"/>
      </w:rPr>
      <w:id w:val="216750207"/>
      <w:docPartObj>
        <w:docPartGallery w:val="Page Numbers (Top of Page)"/>
        <w:docPartUnique/>
      </w:docPartObj>
    </w:sdtPr>
    <w:sdtContent>
      <w:p w:rsidR="00DA6B90" w:rsidRPr="008E245A" w:rsidRDefault="00DA6B90">
        <w:pPr>
          <w:pStyle w:val="Encabezado"/>
          <w:jc w:val="center"/>
          <w:rPr>
            <w:b/>
            <w:color w:val="000000" w:themeColor="text1"/>
            <w:sz w:val="32"/>
            <w:szCs w:val="32"/>
          </w:rPr>
        </w:pPr>
        <w:r w:rsidRPr="008E245A">
          <w:rPr>
            <w:b/>
            <w:color w:val="000000" w:themeColor="text1"/>
            <w:sz w:val="32"/>
            <w:szCs w:val="32"/>
          </w:rPr>
          <w:t xml:space="preserve">Página </w:t>
        </w:r>
        <w:r w:rsidR="00FE040A" w:rsidRPr="008E245A">
          <w:rPr>
            <w:b/>
            <w:color w:val="000000" w:themeColor="text1"/>
            <w:sz w:val="32"/>
            <w:szCs w:val="32"/>
          </w:rPr>
          <w:fldChar w:fldCharType="begin"/>
        </w:r>
        <w:r w:rsidRPr="008E245A">
          <w:rPr>
            <w:b/>
            <w:color w:val="000000" w:themeColor="text1"/>
            <w:sz w:val="32"/>
            <w:szCs w:val="32"/>
          </w:rPr>
          <w:instrText>PAGE</w:instrText>
        </w:r>
        <w:r w:rsidR="00FE040A" w:rsidRPr="008E245A">
          <w:rPr>
            <w:b/>
            <w:color w:val="000000" w:themeColor="text1"/>
            <w:sz w:val="32"/>
            <w:szCs w:val="32"/>
          </w:rPr>
          <w:fldChar w:fldCharType="separate"/>
        </w:r>
        <w:r w:rsidR="00D85369">
          <w:rPr>
            <w:b/>
            <w:noProof/>
            <w:color w:val="000000" w:themeColor="text1"/>
            <w:sz w:val="32"/>
            <w:szCs w:val="32"/>
          </w:rPr>
          <w:t>8</w:t>
        </w:r>
        <w:r w:rsidR="00FE040A" w:rsidRPr="008E245A">
          <w:rPr>
            <w:b/>
            <w:color w:val="000000" w:themeColor="text1"/>
            <w:sz w:val="32"/>
            <w:szCs w:val="32"/>
          </w:rPr>
          <w:fldChar w:fldCharType="end"/>
        </w:r>
        <w:r w:rsidRPr="008E245A">
          <w:rPr>
            <w:b/>
            <w:color w:val="000000" w:themeColor="text1"/>
            <w:sz w:val="32"/>
            <w:szCs w:val="32"/>
          </w:rPr>
          <w:t xml:space="preserve"> de </w:t>
        </w:r>
        <w:r w:rsidR="00FE040A" w:rsidRPr="008E245A">
          <w:rPr>
            <w:b/>
            <w:color w:val="000000" w:themeColor="text1"/>
            <w:sz w:val="32"/>
            <w:szCs w:val="32"/>
          </w:rPr>
          <w:fldChar w:fldCharType="begin"/>
        </w:r>
        <w:r w:rsidRPr="008E245A">
          <w:rPr>
            <w:b/>
            <w:color w:val="000000" w:themeColor="text1"/>
            <w:sz w:val="32"/>
            <w:szCs w:val="32"/>
          </w:rPr>
          <w:instrText>NUMPAGES</w:instrText>
        </w:r>
        <w:r w:rsidR="00FE040A" w:rsidRPr="008E245A">
          <w:rPr>
            <w:b/>
            <w:color w:val="000000" w:themeColor="text1"/>
            <w:sz w:val="32"/>
            <w:szCs w:val="32"/>
          </w:rPr>
          <w:fldChar w:fldCharType="separate"/>
        </w:r>
        <w:r w:rsidR="00D85369">
          <w:rPr>
            <w:b/>
            <w:noProof/>
            <w:color w:val="000000" w:themeColor="text1"/>
            <w:sz w:val="32"/>
            <w:szCs w:val="32"/>
          </w:rPr>
          <w:t>8</w:t>
        </w:r>
        <w:r w:rsidR="00FE040A" w:rsidRPr="008E245A">
          <w:rPr>
            <w:b/>
            <w:color w:val="000000" w:themeColor="text1"/>
            <w:sz w:val="32"/>
            <w:szCs w:val="32"/>
          </w:rPr>
          <w:fldChar w:fldCharType="end"/>
        </w:r>
      </w:p>
    </w:sdtContent>
  </w:sdt>
  <w:p w:rsidR="00DA6B90" w:rsidRDefault="00DA6B90">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0326D"/>
    <w:multiLevelType w:val="hybridMultilevel"/>
    <w:tmpl w:val="58AE6194"/>
    <w:lvl w:ilvl="0" w:tplc="4BC64B96">
      <w:start w:val="1"/>
      <w:numFmt w:val="upperLetter"/>
      <w:lvlText w:val="%1)"/>
      <w:lvlJc w:val="left"/>
      <w:pPr>
        <w:ind w:left="1080" w:hanging="360"/>
      </w:pPr>
      <w:rPr>
        <w:rFonts w:hint="default"/>
      </w:rPr>
    </w:lvl>
    <w:lvl w:ilvl="1" w:tplc="2C0A0019" w:tentative="1">
      <w:start w:val="1"/>
      <w:numFmt w:val="lowerLetter"/>
      <w:lvlText w:val="%2."/>
      <w:lvlJc w:val="left"/>
      <w:pPr>
        <w:ind w:left="1800" w:hanging="360"/>
      </w:pPr>
    </w:lvl>
    <w:lvl w:ilvl="2" w:tplc="2C0A001B" w:tentative="1">
      <w:start w:val="1"/>
      <w:numFmt w:val="lowerRoman"/>
      <w:lvlText w:val="%3."/>
      <w:lvlJc w:val="right"/>
      <w:pPr>
        <w:ind w:left="2520" w:hanging="180"/>
      </w:pPr>
    </w:lvl>
    <w:lvl w:ilvl="3" w:tplc="2C0A000F" w:tentative="1">
      <w:start w:val="1"/>
      <w:numFmt w:val="decimal"/>
      <w:lvlText w:val="%4."/>
      <w:lvlJc w:val="left"/>
      <w:pPr>
        <w:ind w:left="3240" w:hanging="360"/>
      </w:pPr>
    </w:lvl>
    <w:lvl w:ilvl="4" w:tplc="2C0A0019" w:tentative="1">
      <w:start w:val="1"/>
      <w:numFmt w:val="lowerLetter"/>
      <w:lvlText w:val="%5."/>
      <w:lvlJc w:val="left"/>
      <w:pPr>
        <w:ind w:left="3960" w:hanging="360"/>
      </w:pPr>
    </w:lvl>
    <w:lvl w:ilvl="5" w:tplc="2C0A001B" w:tentative="1">
      <w:start w:val="1"/>
      <w:numFmt w:val="lowerRoman"/>
      <w:lvlText w:val="%6."/>
      <w:lvlJc w:val="right"/>
      <w:pPr>
        <w:ind w:left="4680" w:hanging="180"/>
      </w:pPr>
    </w:lvl>
    <w:lvl w:ilvl="6" w:tplc="2C0A000F" w:tentative="1">
      <w:start w:val="1"/>
      <w:numFmt w:val="decimal"/>
      <w:lvlText w:val="%7."/>
      <w:lvlJc w:val="left"/>
      <w:pPr>
        <w:ind w:left="5400" w:hanging="360"/>
      </w:pPr>
    </w:lvl>
    <w:lvl w:ilvl="7" w:tplc="2C0A0019" w:tentative="1">
      <w:start w:val="1"/>
      <w:numFmt w:val="lowerLetter"/>
      <w:lvlText w:val="%8."/>
      <w:lvlJc w:val="left"/>
      <w:pPr>
        <w:ind w:left="6120" w:hanging="360"/>
      </w:pPr>
    </w:lvl>
    <w:lvl w:ilvl="8" w:tplc="2C0A001B" w:tentative="1">
      <w:start w:val="1"/>
      <w:numFmt w:val="lowerRoman"/>
      <w:lvlText w:val="%9."/>
      <w:lvlJc w:val="right"/>
      <w:pPr>
        <w:ind w:left="6840" w:hanging="180"/>
      </w:pPr>
    </w:lvl>
  </w:abstractNum>
  <w:abstractNum w:abstractNumId="1">
    <w:nsid w:val="080D18C7"/>
    <w:multiLevelType w:val="hybridMultilevel"/>
    <w:tmpl w:val="713CA9DA"/>
    <w:lvl w:ilvl="0" w:tplc="2C0A0011">
      <w:start w:val="1"/>
      <w:numFmt w:val="decimal"/>
      <w:lvlText w:val="%1)"/>
      <w:lvlJc w:val="left"/>
      <w:pPr>
        <w:ind w:left="720" w:hanging="360"/>
      </w:pPr>
      <w:rPr>
        <w:rFonts w:hint="default"/>
        <w:u w:val="none"/>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
    <w:nsid w:val="090F42D6"/>
    <w:multiLevelType w:val="hybridMultilevel"/>
    <w:tmpl w:val="BA9A49E4"/>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3">
    <w:nsid w:val="0CAC5E83"/>
    <w:multiLevelType w:val="hybridMultilevel"/>
    <w:tmpl w:val="39D6542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0D7F6C33"/>
    <w:multiLevelType w:val="hybridMultilevel"/>
    <w:tmpl w:val="AA449908"/>
    <w:lvl w:ilvl="0" w:tplc="2C0A000B">
      <w:start w:val="1"/>
      <w:numFmt w:val="bullet"/>
      <w:lvlText w:val=""/>
      <w:lvlJc w:val="left"/>
      <w:pPr>
        <w:tabs>
          <w:tab w:val="num" w:pos="720"/>
        </w:tabs>
        <w:ind w:left="720" w:hanging="360"/>
      </w:pPr>
      <w:rPr>
        <w:rFonts w:ascii="Wingdings" w:hAnsi="Wingdings"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5">
    <w:nsid w:val="112A1A5F"/>
    <w:multiLevelType w:val="hybridMultilevel"/>
    <w:tmpl w:val="D422B640"/>
    <w:lvl w:ilvl="0" w:tplc="4254178E">
      <w:start w:val="1"/>
      <w:numFmt w:val="bullet"/>
      <w:lvlText w:val=""/>
      <w:lvlJc w:val="left"/>
      <w:pPr>
        <w:tabs>
          <w:tab w:val="num" w:pos="720"/>
        </w:tabs>
        <w:ind w:left="720" w:hanging="360"/>
      </w:pPr>
      <w:rPr>
        <w:rFonts w:ascii="Wingdings 2" w:hAnsi="Wingdings 2"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nsid w:val="1CD423DD"/>
    <w:multiLevelType w:val="hybridMultilevel"/>
    <w:tmpl w:val="441C607A"/>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nsid w:val="1DDE0CF6"/>
    <w:multiLevelType w:val="hybridMultilevel"/>
    <w:tmpl w:val="942E3764"/>
    <w:lvl w:ilvl="0" w:tplc="891EDD38">
      <w:start w:val="1"/>
      <w:numFmt w:val="upperLetter"/>
      <w:lvlText w:val="%1)"/>
      <w:lvlJc w:val="left"/>
      <w:pPr>
        <w:ind w:left="1080" w:hanging="360"/>
      </w:pPr>
      <w:rPr>
        <w:rFonts w:hint="default"/>
      </w:rPr>
    </w:lvl>
    <w:lvl w:ilvl="1" w:tplc="2C0A0019" w:tentative="1">
      <w:start w:val="1"/>
      <w:numFmt w:val="lowerLetter"/>
      <w:lvlText w:val="%2."/>
      <w:lvlJc w:val="left"/>
      <w:pPr>
        <w:ind w:left="1800" w:hanging="360"/>
      </w:pPr>
    </w:lvl>
    <w:lvl w:ilvl="2" w:tplc="2C0A001B" w:tentative="1">
      <w:start w:val="1"/>
      <w:numFmt w:val="lowerRoman"/>
      <w:lvlText w:val="%3."/>
      <w:lvlJc w:val="right"/>
      <w:pPr>
        <w:ind w:left="2520" w:hanging="180"/>
      </w:pPr>
    </w:lvl>
    <w:lvl w:ilvl="3" w:tplc="2C0A000F" w:tentative="1">
      <w:start w:val="1"/>
      <w:numFmt w:val="decimal"/>
      <w:lvlText w:val="%4."/>
      <w:lvlJc w:val="left"/>
      <w:pPr>
        <w:ind w:left="3240" w:hanging="360"/>
      </w:pPr>
    </w:lvl>
    <w:lvl w:ilvl="4" w:tplc="2C0A0019" w:tentative="1">
      <w:start w:val="1"/>
      <w:numFmt w:val="lowerLetter"/>
      <w:lvlText w:val="%5."/>
      <w:lvlJc w:val="left"/>
      <w:pPr>
        <w:ind w:left="3960" w:hanging="360"/>
      </w:pPr>
    </w:lvl>
    <w:lvl w:ilvl="5" w:tplc="2C0A001B" w:tentative="1">
      <w:start w:val="1"/>
      <w:numFmt w:val="lowerRoman"/>
      <w:lvlText w:val="%6."/>
      <w:lvlJc w:val="right"/>
      <w:pPr>
        <w:ind w:left="4680" w:hanging="180"/>
      </w:pPr>
    </w:lvl>
    <w:lvl w:ilvl="6" w:tplc="2C0A000F" w:tentative="1">
      <w:start w:val="1"/>
      <w:numFmt w:val="decimal"/>
      <w:lvlText w:val="%7."/>
      <w:lvlJc w:val="left"/>
      <w:pPr>
        <w:ind w:left="5400" w:hanging="360"/>
      </w:pPr>
    </w:lvl>
    <w:lvl w:ilvl="7" w:tplc="2C0A0019" w:tentative="1">
      <w:start w:val="1"/>
      <w:numFmt w:val="lowerLetter"/>
      <w:lvlText w:val="%8."/>
      <w:lvlJc w:val="left"/>
      <w:pPr>
        <w:ind w:left="6120" w:hanging="360"/>
      </w:pPr>
    </w:lvl>
    <w:lvl w:ilvl="8" w:tplc="2C0A001B" w:tentative="1">
      <w:start w:val="1"/>
      <w:numFmt w:val="lowerRoman"/>
      <w:lvlText w:val="%9."/>
      <w:lvlJc w:val="right"/>
      <w:pPr>
        <w:ind w:left="6840" w:hanging="180"/>
      </w:pPr>
    </w:lvl>
  </w:abstractNum>
  <w:abstractNum w:abstractNumId="8">
    <w:nsid w:val="20E11A87"/>
    <w:multiLevelType w:val="hybridMultilevel"/>
    <w:tmpl w:val="DADCDA0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2CA321F5"/>
    <w:multiLevelType w:val="hybridMultilevel"/>
    <w:tmpl w:val="0340F254"/>
    <w:lvl w:ilvl="0" w:tplc="118ECC88">
      <w:start w:val="2"/>
      <w:numFmt w:val="decimal"/>
      <w:lvlText w:val="%1."/>
      <w:lvlJc w:val="left"/>
      <w:pPr>
        <w:ind w:left="1440" w:hanging="360"/>
      </w:pPr>
      <w:rPr>
        <w:rFonts w:hint="default"/>
      </w:rPr>
    </w:lvl>
    <w:lvl w:ilvl="1" w:tplc="2C0A0019" w:tentative="1">
      <w:start w:val="1"/>
      <w:numFmt w:val="lowerLetter"/>
      <w:lvlText w:val="%2."/>
      <w:lvlJc w:val="left"/>
      <w:pPr>
        <w:ind w:left="2160" w:hanging="360"/>
      </w:pPr>
    </w:lvl>
    <w:lvl w:ilvl="2" w:tplc="2C0A001B" w:tentative="1">
      <w:start w:val="1"/>
      <w:numFmt w:val="lowerRoman"/>
      <w:lvlText w:val="%3."/>
      <w:lvlJc w:val="right"/>
      <w:pPr>
        <w:ind w:left="2880" w:hanging="180"/>
      </w:pPr>
    </w:lvl>
    <w:lvl w:ilvl="3" w:tplc="2C0A000F" w:tentative="1">
      <w:start w:val="1"/>
      <w:numFmt w:val="decimal"/>
      <w:lvlText w:val="%4."/>
      <w:lvlJc w:val="left"/>
      <w:pPr>
        <w:ind w:left="3600" w:hanging="360"/>
      </w:pPr>
    </w:lvl>
    <w:lvl w:ilvl="4" w:tplc="2C0A0019" w:tentative="1">
      <w:start w:val="1"/>
      <w:numFmt w:val="lowerLetter"/>
      <w:lvlText w:val="%5."/>
      <w:lvlJc w:val="left"/>
      <w:pPr>
        <w:ind w:left="4320" w:hanging="360"/>
      </w:pPr>
    </w:lvl>
    <w:lvl w:ilvl="5" w:tplc="2C0A001B" w:tentative="1">
      <w:start w:val="1"/>
      <w:numFmt w:val="lowerRoman"/>
      <w:lvlText w:val="%6."/>
      <w:lvlJc w:val="right"/>
      <w:pPr>
        <w:ind w:left="5040" w:hanging="180"/>
      </w:pPr>
    </w:lvl>
    <w:lvl w:ilvl="6" w:tplc="2C0A000F" w:tentative="1">
      <w:start w:val="1"/>
      <w:numFmt w:val="decimal"/>
      <w:lvlText w:val="%7."/>
      <w:lvlJc w:val="left"/>
      <w:pPr>
        <w:ind w:left="5760" w:hanging="360"/>
      </w:pPr>
    </w:lvl>
    <w:lvl w:ilvl="7" w:tplc="2C0A0019" w:tentative="1">
      <w:start w:val="1"/>
      <w:numFmt w:val="lowerLetter"/>
      <w:lvlText w:val="%8."/>
      <w:lvlJc w:val="left"/>
      <w:pPr>
        <w:ind w:left="6480" w:hanging="360"/>
      </w:pPr>
    </w:lvl>
    <w:lvl w:ilvl="8" w:tplc="2C0A001B" w:tentative="1">
      <w:start w:val="1"/>
      <w:numFmt w:val="lowerRoman"/>
      <w:lvlText w:val="%9."/>
      <w:lvlJc w:val="right"/>
      <w:pPr>
        <w:ind w:left="7200" w:hanging="180"/>
      </w:pPr>
    </w:lvl>
  </w:abstractNum>
  <w:abstractNum w:abstractNumId="10">
    <w:nsid w:val="2CA55F2D"/>
    <w:multiLevelType w:val="hybridMultilevel"/>
    <w:tmpl w:val="117ACC3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1">
    <w:nsid w:val="2D9C74C5"/>
    <w:multiLevelType w:val="hybridMultilevel"/>
    <w:tmpl w:val="D410EFAA"/>
    <w:lvl w:ilvl="0" w:tplc="4254178E">
      <w:start w:val="1"/>
      <w:numFmt w:val="bullet"/>
      <w:lvlText w:val=""/>
      <w:lvlJc w:val="left"/>
      <w:pPr>
        <w:tabs>
          <w:tab w:val="num" w:pos="720"/>
        </w:tabs>
        <w:ind w:left="720" w:hanging="360"/>
      </w:pPr>
      <w:rPr>
        <w:rFonts w:ascii="Wingdings 2" w:hAnsi="Wingdings 2"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nsid w:val="310009C9"/>
    <w:multiLevelType w:val="hybridMultilevel"/>
    <w:tmpl w:val="EA9CE5C4"/>
    <w:lvl w:ilvl="0" w:tplc="2C0A0011">
      <w:start w:val="3"/>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3">
    <w:nsid w:val="31CE6CBE"/>
    <w:multiLevelType w:val="hybridMultilevel"/>
    <w:tmpl w:val="DCBCD0A8"/>
    <w:lvl w:ilvl="0" w:tplc="7B2843D0">
      <w:start w:val="1"/>
      <w:numFmt w:val="upp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4">
    <w:nsid w:val="32313463"/>
    <w:multiLevelType w:val="hybridMultilevel"/>
    <w:tmpl w:val="E210277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5">
    <w:nsid w:val="33EE6EA5"/>
    <w:multiLevelType w:val="hybridMultilevel"/>
    <w:tmpl w:val="AC9A40DC"/>
    <w:lvl w:ilvl="0" w:tplc="65C6F410">
      <w:start w:val="1"/>
      <w:numFmt w:val="upperLetter"/>
      <w:lvlText w:val="%1."/>
      <w:lvlJc w:val="left"/>
      <w:pPr>
        <w:ind w:left="1080" w:hanging="360"/>
      </w:pPr>
      <w:rPr>
        <w:rFonts w:hint="default"/>
      </w:rPr>
    </w:lvl>
    <w:lvl w:ilvl="1" w:tplc="2C0A0019" w:tentative="1">
      <w:start w:val="1"/>
      <w:numFmt w:val="lowerLetter"/>
      <w:lvlText w:val="%2."/>
      <w:lvlJc w:val="left"/>
      <w:pPr>
        <w:ind w:left="1800" w:hanging="360"/>
      </w:pPr>
    </w:lvl>
    <w:lvl w:ilvl="2" w:tplc="2C0A001B" w:tentative="1">
      <w:start w:val="1"/>
      <w:numFmt w:val="lowerRoman"/>
      <w:lvlText w:val="%3."/>
      <w:lvlJc w:val="right"/>
      <w:pPr>
        <w:ind w:left="2520" w:hanging="180"/>
      </w:pPr>
    </w:lvl>
    <w:lvl w:ilvl="3" w:tplc="2C0A000F" w:tentative="1">
      <w:start w:val="1"/>
      <w:numFmt w:val="decimal"/>
      <w:lvlText w:val="%4."/>
      <w:lvlJc w:val="left"/>
      <w:pPr>
        <w:ind w:left="3240" w:hanging="360"/>
      </w:pPr>
    </w:lvl>
    <w:lvl w:ilvl="4" w:tplc="2C0A0019" w:tentative="1">
      <w:start w:val="1"/>
      <w:numFmt w:val="lowerLetter"/>
      <w:lvlText w:val="%5."/>
      <w:lvlJc w:val="left"/>
      <w:pPr>
        <w:ind w:left="3960" w:hanging="360"/>
      </w:pPr>
    </w:lvl>
    <w:lvl w:ilvl="5" w:tplc="2C0A001B" w:tentative="1">
      <w:start w:val="1"/>
      <w:numFmt w:val="lowerRoman"/>
      <w:lvlText w:val="%6."/>
      <w:lvlJc w:val="right"/>
      <w:pPr>
        <w:ind w:left="4680" w:hanging="180"/>
      </w:pPr>
    </w:lvl>
    <w:lvl w:ilvl="6" w:tplc="2C0A000F" w:tentative="1">
      <w:start w:val="1"/>
      <w:numFmt w:val="decimal"/>
      <w:lvlText w:val="%7."/>
      <w:lvlJc w:val="left"/>
      <w:pPr>
        <w:ind w:left="5400" w:hanging="360"/>
      </w:pPr>
    </w:lvl>
    <w:lvl w:ilvl="7" w:tplc="2C0A0019" w:tentative="1">
      <w:start w:val="1"/>
      <w:numFmt w:val="lowerLetter"/>
      <w:lvlText w:val="%8."/>
      <w:lvlJc w:val="left"/>
      <w:pPr>
        <w:ind w:left="6120" w:hanging="360"/>
      </w:pPr>
    </w:lvl>
    <w:lvl w:ilvl="8" w:tplc="2C0A001B" w:tentative="1">
      <w:start w:val="1"/>
      <w:numFmt w:val="lowerRoman"/>
      <w:lvlText w:val="%9."/>
      <w:lvlJc w:val="right"/>
      <w:pPr>
        <w:ind w:left="6840" w:hanging="180"/>
      </w:pPr>
    </w:lvl>
  </w:abstractNum>
  <w:abstractNum w:abstractNumId="16">
    <w:nsid w:val="34FC5B20"/>
    <w:multiLevelType w:val="hybridMultilevel"/>
    <w:tmpl w:val="3D7E9670"/>
    <w:lvl w:ilvl="0" w:tplc="4254178E">
      <w:start w:val="1"/>
      <w:numFmt w:val="bullet"/>
      <w:lvlText w:val=""/>
      <w:lvlJc w:val="left"/>
      <w:pPr>
        <w:tabs>
          <w:tab w:val="num" w:pos="720"/>
        </w:tabs>
        <w:ind w:left="720" w:hanging="360"/>
      </w:pPr>
      <w:rPr>
        <w:rFonts w:ascii="Wingdings 2" w:hAnsi="Wingdings 2"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7">
    <w:nsid w:val="366177D1"/>
    <w:multiLevelType w:val="hybridMultilevel"/>
    <w:tmpl w:val="95CE7708"/>
    <w:lvl w:ilvl="0" w:tplc="E93E98E2">
      <w:start w:val="1"/>
      <w:numFmt w:val="upperLetter"/>
      <w:lvlText w:val="%1)"/>
      <w:lvlJc w:val="left"/>
      <w:pPr>
        <w:ind w:left="1080" w:hanging="360"/>
      </w:pPr>
      <w:rPr>
        <w:rFonts w:hint="default"/>
      </w:rPr>
    </w:lvl>
    <w:lvl w:ilvl="1" w:tplc="2C0A0019" w:tentative="1">
      <w:start w:val="1"/>
      <w:numFmt w:val="lowerLetter"/>
      <w:lvlText w:val="%2."/>
      <w:lvlJc w:val="left"/>
      <w:pPr>
        <w:ind w:left="1800" w:hanging="360"/>
      </w:pPr>
    </w:lvl>
    <w:lvl w:ilvl="2" w:tplc="2C0A001B" w:tentative="1">
      <w:start w:val="1"/>
      <w:numFmt w:val="lowerRoman"/>
      <w:lvlText w:val="%3."/>
      <w:lvlJc w:val="right"/>
      <w:pPr>
        <w:ind w:left="2520" w:hanging="180"/>
      </w:pPr>
    </w:lvl>
    <w:lvl w:ilvl="3" w:tplc="2C0A000F" w:tentative="1">
      <w:start w:val="1"/>
      <w:numFmt w:val="decimal"/>
      <w:lvlText w:val="%4."/>
      <w:lvlJc w:val="left"/>
      <w:pPr>
        <w:ind w:left="3240" w:hanging="360"/>
      </w:pPr>
    </w:lvl>
    <w:lvl w:ilvl="4" w:tplc="2C0A0019" w:tentative="1">
      <w:start w:val="1"/>
      <w:numFmt w:val="lowerLetter"/>
      <w:lvlText w:val="%5."/>
      <w:lvlJc w:val="left"/>
      <w:pPr>
        <w:ind w:left="3960" w:hanging="360"/>
      </w:pPr>
    </w:lvl>
    <w:lvl w:ilvl="5" w:tplc="2C0A001B" w:tentative="1">
      <w:start w:val="1"/>
      <w:numFmt w:val="lowerRoman"/>
      <w:lvlText w:val="%6."/>
      <w:lvlJc w:val="right"/>
      <w:pPr>
        <w:ind w:left="4680" w:hanging="180"/>
      </w:pPr>
    </w:lvl>
    <w:lvl w:ilvl="6" w:tplc="2C0A000F" w:tentative="1">
      <w:start w:val="1"/>
      <w:numFmt w:val="decimal"/>
      <w:lvlText w:val="%7."/>
      <w:lvlJc w:val="left"/>
      <w:pPr>
        <w:ind w:left="5400" w:hanging="360"/>
      </w:pPr>
    </w:lvl>
    <w:lvl w:ilvl="7" w:tplc="2C0A0019" w:tentative="1">
      <w:start w:val="1"/>
      <w:numFmt w:val="lowerLetter"/>
      <w:lvlText w:val="%8."/>
      <w:lvlJc w:val="left"/>
      <w:pPr>
        <w:ind w:left="6120" w:hanging="360"/>
      </w:pPr>
    </w:lvl>
    <w:lvl w:ilvl="8" w:tplc="2C0A001B" w:tentative="1">
      <w:start w:val="1"/>
      <w:numFmt w:val="lowerRoman"/>
      <w:lvlText w:val="%9."/>
      <w:lvlJc w:val="right"/>
      <w:pPr>
        <w:ind w:left="6840" w:hanging="180"/>
      </w:pPr>
    </w:lvl>
  </w:abstractNum>
  <w:abstractNum w:abstractNumId="18">
    <w:nsid w:val="3A2E421A"/>
    <w:multiLevelType w:val="hybridMultilevel"/>
    <w:tmpl w:val="7F80D8D6"/>
    <w:lvl w:ilvl="0" w:tplc="BFA849B8">
      <w:start w:val="1"/>
      <w:numFmt w:val="upperLetter"/>
      <w:lvlText w:val="%1)"/>
      <w:lvlJc w:val="left"/>
      <w:pPr>
        <w:ind w:left="1080" w:hanging="360"/>
      </w:pPr>
      <w:rPr>
        <w:rFonts w:hint="default"/>
      </w:rPr>
    </w:lvl>
    <w:lvl w:ilvl="1" w:tplc="2C0A0019" w:tentative="1">
      <w:start w:val="1"/>
      <w:numFmt w:val="lowerLetter"/>
      <w:lvlText w:val="%2."/>
      <w:lvlJc w:val="left"/>
      <w:pPr>
        <w:ind w:left="1800" w:hanging="360"/>
      </w:pPr>
    </w:lvl>
    <w:lvl w:ilvl="2" w:tplc="2C0A001B" w:tentative="1">
      <w:start w:val="1"/>
      <w:numFmt w:val="lowerRoman"/>
      <w:lvlText w:val="%3."/>
      <w:lvlJc w:val="right"/>
      <w:pPr>
        <w:ind w:left="2520" w:hanging="180"/>
      </w:pPr>
    </w:lvl>
    <w:lvl w:ilvl="3" w:tplc="2C0A000F" w:tentative="1">
      <w:start w:val="1"/>
      <w:numFmt w:val="decimal"/>
      <w:lvlText w:val="%4."/>
      <w:lvlJc w:val="left"/>
      <w:pPr>
        <w:ind w:left="3240" w:hanging="360"/>
      </w:pPr>
    </w:lvl>
    <w:lvl w:ilvl="4" w:tplc="2C0A0019" w:tentative="1">
      <w:start w:val="1"/>
      <w:numFmt w:val="lowerLetter"/>
      <w:lvlText w:val="%5."/>
      <w:lvlJc w:val="left"/>
      <w:pPr>
        <w:ind w:left="3960" w:hanging="360"/>
      </w:pPr>
    </w:lvl>
    <w:lvl w:ilvl="5" w:tplc="2C0A001B" w:tentative="1">
      <w:start w:val="1"/>
      <w:numFmt w:val="lowerRoman"/>
      <w:lvlText w:val="%6."/>
      <w:lvlJc w:val="right"/>
      <w:pPr>
        <w:ind w:left="4680" w:hanging="180"/>
      </w:pPr>
    </w:lvl>
    <w:lvl w:ilvl="6" w:tplc="2C0A000F" w:tentative="1">
      <w:start w:val="1"/>
      <w:numFmt w:val="decimal"/>
      <w:lvlText w:val="%7."/>
      <w:lvlJc w:val="left"/>
      <w:pPr>
        <w:ind w:left="5400" w:hanging="360"/>
      </w:pPr>
    </w:lvl>
    <w:lvl w:ilvl="7" w:tplc="2C0A0019" w:tentative="1">
      <w:start w:val="1"/>
      <w:numFmt w:val="lowerLetter"/>
      <w:lvlText w:val="%8."/>
      <w:lvlJc w:val="left"/>
      <w:pPr>
        <w:ind w:left="6120" w:hanging="360"/>
      </w:pPr>
    </w:lvl>
    <w:lvl w:ilvl="8" w:tplc="2C0A001B" w:tentative="1">
      <w:start w:val="1"/>
      <w:numFmt w:val="lowerRoman"/>
      <w:lvlText w:val="%9."/>
      <w:lvlJc w:val="right"/>
      <w:pPr>
        <w:ind w:left="6840" w:hanging="180"/>
      </w:pPr>
    </w:lvl>
  </w:abstractNum>
  <w:abstractNum w:abstractNumId="19">
    <w:nsid w:val="3A6748BF"/>
    <w:multiLevelType w:val="hybridMultilevel"/>
    <w:tmpl w:val="E1F2BF1E"/>
    <w:lvl w:ilvl="0" w:tplc="4BC64B96">
      <w:start w:val="1"/>
      <w:numFmt w:val="upperLetter"/>
      <w:lvlText w:val="%1)"/>
      <w:lvlJc w:val="left"/>
      <w:pPr>
        <w:ind w:left="1080" w:hanging="360"/>
      </w:pPr>
      <w:rPr>
        <w:rFonts w:hint="default"/>
      </w:rPr>
    </w:lvl>
    <w:lvl w:ilvl="1" w:tplc="2C0A0019" w:tentative="1">
      <w:start w:val="1"/>
      <w:numFmt w:val="lowerLetter"/>
      <w:lvlText w:val="%2."/>
      <w:lvlJc w:val="left"/>
      <w:pPr>
        <w:ind w:left="1800" w:hanging="360"/>
      </w:pPr>
    </w:lvl>
    <w:lvl w:ilvl="2" w:tplc="2C0A001B" w:tentative="1">
      <w:start w:val="1"/>
      <w:numFmt w:val="lowerRoman"/>
      <w:lvlText w:val="%3."/>
      <w:lvlJc w:val="right"/>
      <w:pPr>
        <w:ind w:left="2520" w:hanging="180"/>
      </w:pPr>
    </w:lvl>
    <w:lvl w:ilvl="3" w:tplc="2C0A000F" w:tentative="1">
      <w:start w:val="1"/>
      <w:numFmt w:val="decimal"/>
      <w:lvlText w:val="%4."/>
      <w:lvlJc w:val="left"/>
      <w:pPr>
        <w:ind w:left="3240" w:hanging="360"/>
      </w:pPr>
    </w:lvl>
    <w:lvl w:ilvl="4" w:tplc="2C0A0019" w:tentative="1">
      <w:start w:val="1"/>
      <w:numFmt w:val="lowerLetter"/>
      <w:lvlText w:val="%5."/>
      <w:lvlJc w:val="left"/>
      <w:pPr>
        <w:ind w:left="3960" w:hanging="360"/>
      </w:pPr>
    </w:lvl>
    <w:lvl w:ilvl="5" w:tplc="2C0A001B" w:tentative="1">
      <w:start w:val="1"/>
      <w:numFmt w:val="lowerRoman"/>
      <w:lvlText w:val="%6."/>
      <w:lvlJc w:val="right"/>
      <w:pPr>
        <w:ind w:left="4680" w:hanging="180"/>
      </w:pPr>
    </w:lvl>
    <w:lvl w:ilvl="6" w:tplc="2C0A000F" w:tentative="1">
      <w:start w:val="1"/>
      <w:numFmt w:val="decimal"/>
      <w:lvlText w:val="%7."/>
      <w:lvlJc w:val="left"/>
      <w:pPr>
        <w:ind w:left="5400" w:hanging="360"/>
      </w:pPr>
    </w:lvl>
    <w:lvl w:ilvl="7" w:tplc="2C0A0019" w:tentative="1">
      <w:start w:val="1"/>
      <w:numFmt w:val="lowerLetter"/>
      <w:lvlText w:val="%8."/>
      <w:lvlJc w:val="left"/>
      <w:pPr>
        <w:ind w:left="6120" w:hanging="360"/>
      </w:pPr>
    </w:lvl>
    <w:lvl w:ilvl="8" w:tplc="2C0A001B" w:tentative="1">
      <w:start w:val="1"/>
      <w:numFmt w:val="lowerRoman"/>
      <w:lvlText w:val="%9."/>
      <w:lvlJc w:val="right"/>
      <w:pPr>
        <w:ind w:left="6840" w:hanging="180"/>
      </w:pPr>
    </w:lvl>
  </w:abstractNum>
  <w:abstractNum w:abstractNumId="20">
    <w:nsid w:val="3B60213B"/>
    <w:multiLevelType w:val="hybridMultilevel"/>
    <w:tmpl w:val="C28CE9D0"/>
    <w:lvl w:ilvl="0" w:tplc="2C0A0011">
      <w:start w:val="1"/>
      <w:numFmt w:val="decimal"/>
      <w:lvlText w:val="%1)"/>
      <w:lvlJc w:val="left"/>
      <w:pPr>
        <w:ind w:left="720" w:hanging="360"/>
      </w:pPr>
      <w:rPr>
        <w:rFonts w:hint="default"/>
        <w:u w:val="none"/>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1">
    <w:nsid w:val="3C264C9C"/>
    <w:multiLevelType w:val="hybridMultilevel"/>
    <w:tmpl w:val="49280E24"/>
    <w:lvl w:ilvl="0" w:tplc="4BC64B96">
      <w:start w:val="1"/>
      <w:numFmt w:val="upperLetter"/>
      <w:lvlText w:val="%1)"/>
      <w:lvlJc w:val="left"/>
      <w:pPr>
        <w:ind w:left="1080" w:hanging="360"/>
      </w:pPr>
      <w:rPr>
        <w:rFonts w:hint="default"/>
      </w:rPr>
    </w:lvl>
    <w:lvl w:ilvl="1" w:tplc="2C0A0019" w:tentative="1">
      <w:start w:val="1"/>
      <w:numFmt w:val="lowerLetter"/>
      <w:lvlText w:val="%2."/>
      <w:lvlJc w:val="left"/>
      <w:pPr>
        <w:ind w:left="1800" w:hanging="360"/>
      </w:pPr>
    </w:lvl>
    <w:lvl w:ilvl="2" w:tplc="2C0A001B" w:tentative="1">
      <w:start w:val="1"/>
      <w:numFmt w:val="lowerRoman"/>
      <w:lvlText w:val="%3."/>
      <w:lvlJc w:val="right"/>
      <w:pPr>
        <w:ind w:left="2520" w:hanging="180"/>
      </w:pPr>
    </w:lvl>
    <w:lvl w:ilvl="3" w:tplc="2C0A000F" w:tentative="1">
      <w:start w:val="1"/>
      <w:numFmt w:val="decimal"/>
      <w:lvlText w:val="%4."/>
      <w:lvlJc w:val="left"/>
      <w:pPr>
        <w:ind w:left="3240" w:hanging="360"/>
      </w:pPr>
    </w:lvl>
    <w:lvl w:ilvl="4" w:tplc="2C0A0019" w:tentative="1">
      <w:start w:val="1"/>
      <w:numFmt w:val="lowerLetter"/>
      <w:lvlText w:val="%5."/>
      <w:lvlJc w:val="left"/>
      <w:pPr>
        <w:ind w:left="3960" w:hanging="360"/>
      </w:pPr>
    </w:lvl>
    <w:lvl w:ilvl="5" w:tplc="2C0A001B" w:tentative="1">
      <w:start w:val="1"/>
      <w:numFmt w:val="lowerRoman"/>
      <w:lvlText w:val="%6."/>
      <w:lvlJc w:val="right"/>
      <w:pPr>
        <w:ind w:left="4680" w:hanging="180"/>
      </w:pPr>
    </w:lvl>
    <w:lvl w:ilvl="6" w:tplc="2C0A000F" w:tentative="1">
      <w:start w:val="1"/>
      <w:numFmt w:val="decimal"/>
      <w:lvlText w:val="%7."/>
      <w:lvlJc w:val="left"/>
      <w:pPr>
        <w:ind w:left="5400" w:hanging="360"/>
      </w:pPr>
    </w:lvl>
    <w:lvl w:ilvl="7" w:tplc="2C0A0019" w:tentative="1">
      <w:start w:val="1"/>
      <w:numFmt w:val="lowerLetter"/>
      <w:lvlText w:val="%8."/>
      <w:lvlJc w:val="left"/>
      <w:pPr>
        <w:ind w:left="6120" w:hanging="360"/>
      </w:pPr>
    </w:lvl>
    <w:lvl w:ilvl="8" w:tplc="2C0A001B" w:tentative="1">
      <w:start w:val="1"/>
      <w:numFmt w:val="lowerRoman"/>
      <w:lvlText w:val="%9."/>
      <w:lvlJc w:val="right"/>
      <w:pPr>
        <w:ind w:left="6840" w:hanging="180"/>
      </w:pPr>
    </w:lvl>
  </w:abstractNum>
  <w:abstractNum w:abstractNumId="22">
    <w:nsid w:val="3D082DB3"/>
    <w:multiLevelType w:val="hybridMultilevel"/>
    <w:tmpl w:val="F42E092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3">
    <w:nsid w:val="3EA44A44"/>
    <w:multiLevelType w:val="hybridMultilevel"/>
    <w:tmpl w:val="BEC4F8A8"/>
    <w:lvl w:ilvl="0" w:tplc="FDF2C0A2">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4">
    <w:nsid w:val="3F777D72"/>
    <w:multiLevelType w:val="hybridMultilevel"/>
    <w:tmpl w:val="8E9A2856"/>
    <w:lvl w:ilvl="0" w:tplc="2C0A0011">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5">
    <w:nsid w:val="40C177CA"/>
    <w:multiLevelType w:val="hybridMultilevel"/>
    <w:tmpl w:val="FE989794"/>
    <w:lvl w:ilvl="0" w:tplc="2C0A000B">
      <w:start w:val="1"/>
      <w:numFmt w:val="bullet"/>
      <w:lvlText w:val=""/>
      <w:lvlJc w:val="left"/>
      <w:pPr>
        <w:tabs>
          <w:tab w:val="num" w:pos="720"/>
        </w:tabs>
        <w:ind w:left="720" w:hanging="360"/>
      </w:pPr>
      <w:rPr>
        <w:rFonts w:ascii="Wingdings" w:hAnsi="Wingdings"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26">
    <w:nsid w:val="46BD0C08"/>
    <w:multiLevelType w:val="hybridMultilevel"/>
    <w:tmpl w:val="DABE4E9E"/>
    <w:lvl w:ilvl="0" w:tplc="4BC64B96">
      <w:start w:val="1"/>
      <w:numFmt w:val="upperLetter"/>
      <w:lvlText w:val="%1)"/>
      <w:lvlJc w:val="left"/>
      <w:pPr>
        <w:ind w:left="1080" w:hanging="360"/>
      </w:pPr>
      <w:rPr>
        <w:rFonts w:hint="default"/>
      </w:rPr>
    </w:lvl>
    <w:lvl w:ilvl="1" w:tplc="2C0A0019" w:tentative="1">
      <w:start w:val="1"/>
      <w:numFmt w:val="lowerLetter"/>
      <w:lvlText w:val="%2."/>
      <w:lvlJc w:val="left"/>
      <w:pPr>
        <w:ind w:left="1800" w:hanging="360"/>
      </w:pPr>
    </w:lvl>
    <w:lvl w:ilvl="2" w:tplc="2C0A001B" w:tentative="1">
      <w:start w:val="1"/>
      <w:numFmt w:val="lowerRoman"/>
      <w:lvlText w:val="%3."/>
      <w:lvlJc w:val="right"/>
      <w:pPr>
        <w:ind w:left="2520" w:hanging="180"/>
      </w:pPr>
    </w:lvl>
    <w:lvl w:ilvl="3" w:tplc="2C0A000F" w:tentative="1">
      <w:start w:val="1"/>
      <w:numFmt w:val="decimal"/>
      <w:lvlText w:val="%4."/>
      <w:lvlJc w:val="left"/>
      <w:pPr>
        <w:ind w:left="3240" w:hanging="360"/>
      </w:pPr>
    </w:lvl>
    <w:lvl w:ilvl="4" w:tplc="2C0A0019" w:tentative="1">
      <w:start w:val="1"/>
      <w:numFmt w:val="lowerLetter"/>
      <w:lvlText w:val="%5."/>
      <w:lvlJc w:val="left"/>
      <w:pPr>
        <w:ind w:left="3960" w:hanging="360"/>
      </w:pPr>
    </w:lvl>
    <w:lvl w:ilvl="5" w:tplc="2C0A001B" w:tentative="1">
      <w:start w:val="1"/>
      <w:numFmt w:val="lowerRoman"/>
      <w:lvlText w:val="%6."/>
      <w:lvlJc w:val="right"/>
      <w:pPr>
        <w:ind w:left="4680" w:hanging="180"/>
      </w:pPr>
    </w:lvl>
    <w:lvl w:ilvl="6" w:tplc="2C0A000F" w:tentative="1">
      <w:start w:val="1"/>
      <w:numFmt w:val="decimal"/>
      <w:lvlText w:val="%7."/>
      <w:lvlJc w:val="left"/>
      <w:pPr>
        <w:ind w:left="5400" w:hanging="360"/>
      </w:pPr>
    </w:lvl>
    <w:lvl w:ilvl="7" w:tplc="2C0A0019" w:tentative="1">
      <w:start w:val="1"/>
      <w:numFmt w:val="lowerLetter"/>
      <w:lvlText w:val="%8."/>
      <w:lvlJc w:val="left"/>
      <w:pPr>
        <w:ind w:left="6120" w:hanging="360"/>
      </w:pPr>
    </w:lvl>
    <w:lvl w:ilvl="8" w:tplc="2C0A001B" w:tentative="1">
      <w:start w:val="1"/>
      <w:numFmt w:val="lowerRoman"/>
      <w:lvlText w:val="%9."/>
      <w:lvlJc w:val="right"/>
      <w:pPr>
        <w:ind w:left="6840" w:hanging="180"/>
      </w:pPr>
    </w:lvl>
  </w:abstractNum>
  <w:abstractNum w:abstractNumId="27">
    <w:nsid w:val="494E0568"/>
    <w:multiLevelType w:val="hybridMultilevel"/>
    <w:tmpl w:val="3A66AA5E"/>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8">
    <w:nsid w:val="52141145"/>
    <w:multiLevelType w:val="hybridMultilevel"/>
    <w:tmpl w:val="7F7C327E"/>
    <w:lvl w:ilvl="0" w:tplc="2C0A0001">
      <w:start w:val="1"/>
      <w:numFmt w:val="bullet"/>
      <w:lvlText w:val=""/>
      <w:lvlJc w:val="left"/>
      <w:pPr>
        <w:ind w:left="1080" w:hanging="360"/>
      </w:pPr>
      <w:rPr>
        <w:rFonts w:ascii="Symbol" w:hAnsi="Symbol" w:hint="default"/>
      </w:rPr>
    </w:lvl>
    <w:lvl w:ilvl="1" w:tplc="2C0A0003" w:tentative="1">
      <w:start w:val="1"/>
      <w:numFmt w:val="bullet"/>
      <w:lvlText w:val="o"/>
      <w:lvlJc w:val="left"/>
      <w:pPr>
        <w:ind w:left="1800" w:hanging="360"/>
      </w:pPr>
      <w:rPr>
        <w:rFonts w:ascii="Courier New" w:hAnsi="Courier New" w:cs="Courier New" w:hint="default"/>
      </w:rPr>
    </w:lvl>
    <w:lvl w:ilvl="2" w:tplc="2C0A0005" w:tentative="1">
      <w:start w:val="1"/>
      <w:numFmt w:val="bullet"/>
      <w:lvlText w:val=""/>
      <w:lvlJc w:val="left"/>
      <w:pPr>
        <w:ind w:left="2520" w:hanging="360"/>
      </w:pPr>
      <w:rPr>
        <w:rFonts w:ascii="Wingdings" w:hAnsi="Wingdings" w:hint="default"/>
      </w:rPr>
    </w:lvl>
    <w:lvl w:ilvl="3" w:tplc="2C0A0001" w:tentative="1">
      <w:start w:val="1"/>
      <w:numFmt w:val="bullet"/>
      <w:lvlText w:val=""/>
      <w:lvlJc w:val="left"/>
      <w:pPr>
        <w:ind w:left="3240" w:hanging="360"/>
      </w:pPr>
      <w:rPr>
        <w:rFonts w:ascii="Symbol" w:hAnsi="Symbol" w:hint="default"/>
      </w:rPr>
    </w:lvl>
    <w:lvl w:ilvl="4" w:tplc="2C0A0003" w:tentative="1">
      <w:start w:val="1"/>
      <w:numFmt w:val="bullet"/>
      <w:lvlText w:val="o"/>
      <w:lvlJc w:val="left"/>
      <w:pPr>
        <w:ind w:left="3960" w:hanging="360"/>
      </w:pPr>
      <w:rPr>
        <w:rFonts w:ascii="Courier New" w:hAnsi="Courier New" w:cs="Courier New" w:hint="default"/>
      </w:rPr>
    </w:lvl>
    <w:lvl w:ilvl="5" w:tplc="2C0A0005" w:tentative="1">
      <w:start w:val="1"/>
      <w:numFmt w:val="bullet"/>
      <w:lvlText w:val=""/>
      <w:lvlJc w:val="left"/>
      <w:pPr>
        <w:ind w:left="4680" w:hanging="360"/>
      </w:pPr>
      <w:rPr>
        <w:rFonts w:ascii="Wingdings" w:hAnsi="Wingdings" w:hint="default"/>
      </w:rPr>
    </w:lvl>
    <w:lvl w:ilvl="6" w:tplc="2C0A0001" w:tentative="1">
      <w:start w:val="1"/>
      <w:numFmt w:val="bullet"/>
      <w:lvlText w:val=""/>
      <w:lvlJc w:val="left"/>
      <w:pPr>
        <w:ind w:left="5400" w:hanging="360"/>
      </w:pPr>
      <w:rPr>
        <w:rFonts w:ascii="Symbol" w:hAnsi="Symbol" w:hint="default"/>
      </w:rPr>
    </w:lvl>
    <w:lvl w:ilvl="7" w:tplc="2C0A0003" w:tentative="1">
      <w:start w:val="1"/>
      <w:numFmt w:val="bullet"/>
      <w:lvlText w:val="o"/>
      <w:lvlJc w:val="left"/>
      <w:pPr>
        <w:ind w:left="6120" w:hanging="360"/>
      </w:pPr>
      <w:rPr>
        <w:rFonts w:ascii="Courier New" w:hAnsi="Courier New" w:cs="Courier New" w:hint="default"/>
      </w:rPr>
    </w:lvl>
    <w:lvl w:ilvl="8" w:tplc="2C0A0005" w:tentative="1">
      <w:start w:val="1"/>
      <w:numFmt w:val="bullet"/>
      <w:lvlText w:val=""/>
      <w:lvlJc w:val="left"/>
      <w:pPr>
        <w:ind w:left="6840" w:hanging="360"/>
      </w:pPr>
      <w:rPr>
        <w:rFonts w:ascii="Wingdings" w:hAnsi="Wingdings" w:hint="default"/>
      </w:rPr>
    </w:lvl>
  </w:abstractNum>
  <w:abstractNum w:abstractNumId="29">
    <w:nsid w:val="55DB09C8"/>
    <w:multiLevelType w:val="hybridMultilevel"/>
    <w:tmpl w:val="DF5423DC"/>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30">
    <w:nsid w:val="570942B1"/>
    <w:multiLevelType w:val="hybridMultilevel"/>
    <w:tmpl w:val="4DFC1ACC"/>
    <w:lvl w:ilvl="0" w:tplc="30CEB766">
      <w:start w:val="1"/>
      <w:numFmt w:val="decimal"/>
      <w:lvlText w:val="%1)"/>
      <w:lvlJc w:val="left"/>
      <w:pPr>
        <w:ind w:left="1080" w:hanging="360"/>
      </w:pPr>
      <w:rPr>
        <w:rFonts w:hint="default"/>
        <w:u w:val="none"/>
      </w:rPr>
    </w:lvl>
    <w:lvl w:ilvl="1" w:tplc="2C0A0019" w:tentative="1">
      <w:start w:val="1"/>
      <w:numFmt w:val="lowerLetter"/>
      <w:lvlText w:val="%2."/>
      <w:lvlJc w:val="left"/>
      <w:pPr>
        <w:ind w:left="1800" w:hanging="360"/>
      </w:pPr>
    </w:lvl>
    <w:lvl w:ilvl="2" w:tplc="2C0A001B" w:tentative="1">
      <w:start w:val="1"/>
      <w:numFmt w:val="lowerRoman"/>
      <w:lvlText w:val="%3."/>
      <w:lvlJc w:val="right"/>
      <w:pPr>
        <w:ind w:left="2520" w:hanging="180"/>
      </w:pPr>
    </w:lvl>
    <w:lvl w:ilvl="3" w:tplc="2C0A000F" w:tentative="1">
      <w:start w:val="1"/>
      <w:numFmt w:val="decimal"/>
      <w:lvlText w:val="%4."/>
      <w:lvlJc w:val="left"/>
      <w:pPr>
        <w:ind w:left="3240" w:hanging="360"/>
      </w:pPr>
    </w:lvl>
    <w:lvl w:ilvl="4" w:tplc="2C0A0019" w:tentative="1">
      <w:start w:val="1"/>
      <w:numFmt w:val="lowerLetter"/>
      <w:lvlText w:val="%5."/>
      <w:lvlJc w:val="left"/>
      <w:pPr>
        <w:ind w:left="3960" w:hanging="360"/>
      </w:pPr>
    </w:lvl>
    <w:lvl w:ilvl="5" w:tplc="2C0A001B" w:tentative="1">
      <w:start w:val="1"/>
      <w:numFmt w:val="lowerRoman"/>
      <w:lvlText w:val="%6."/>
      <w:lvlJc w:val="right"/>
      <w:pPr>
        <w:ind w:left="4680" w:hanging="180"/>
      </w:pPr>
    </w:lvl>
    <w:lvl w:ilvl="6" w:tplc="2C0A000F" w:tentative="1">
      <w:start w:val="1"/>
      <w:numFmt w:val="decimal"/>
      <w:lvlText w:val="%7."/>
      <w:lvlJc w:val="left"/>
      <w:pPr>
        <w:ind w:left="5400" w:hanging="360"/>
      </w:pPr>
    </w:lvl>
    <w:lvl w:ilvl="7" w:tplc="2C0A0019" w:tentative="1">
      <w:start w:val="1"/>
      <w:numFmt w:val="lowerLetter"/>
      <w:lvlText w:val="%8."/>
      <w:lvlJc w:val="left"/>
      <w:pPr>
        <w:ind w:left="6120" w:hanging="360"/>
      </w:pPr>
    </w:lvl>
    <w:lvl w:ilvl="8" w:tplc="2C0A001B" w:tentative="1">
      <w:start w:val="1"/>
      <w:numFmt w:val="lowerRoman"/>
      <w:lvlText w:val="%9."/>
      <w:lvlJc w:val="right"/>
      <w:pPr>
        <w:ind w:left="6840" w:hanging="180"/>
      </w:pPr>
    </w:lvl>
  </w:abstractNum>
  <w:abstractNum w:abstractNumId="31">
    <w:nsid w:val="5E507A1C"/>
    <w:multiLevelType w:val="hybridMultilevel"/>
    <w:tmpl w:val="05B67AE2"/>
    <w:lvl w:ilvl="0" w:tplc="2C0A000F">
      <w:start w:val="1"/>
      <w:numFmt w:val="decimal"/>
      <w:lvlText w:val="%1."/>
      <w:lvlJc w:val="left"/>
      <w:pPr>
        <w:ind w:left="360" w:hanging="360"/>
      </w:pPr>
      <w:rPr>
        <w:rFonts w:hint="default"/>
      </w:rPr>
    </w:lvl>
    <w:lvl w:ilvl="1" w:tplc="2C0A0019" w:tentative="1">
      <w:start w:val="1"/>
      <w:numFmt w:val="lowerLetter"/>
      <w:lvlText w:val="%2."/>
      <w:lvlJc w:val="left"/>
      <w:pPr>
        <w:ind w:left="1080" w:hanging="360"/>
      </w:pPr>
    </w:lvl>
    <w:lvl w:ilvl="2" w:tplc="2C0A001B" w:tentative="1">
      <w:start w:val="1"/>
      <w:numFmt w:val="lowerRoman"/>
      <w:lvlText w:val="%3."/>
      <w:lvlJc w:val="right"/>
      <w:pPr>
        <w:ind w:left="1800" w:hanging="180"/>
      </w:pPr>
    </w:lvl>
    <w:lvl w:ilvl="3" w:tplc="2C0A000F" w:tentative="1">
      <w:start w:val="1"/>
      <w:numFmt w:val="decimal"/>
      <w:lvlText w:val="%4."/>
      <w:lvlJc w:val="left"/>
      <w:pPr>
        <w:ind w:left="2520" w:hanging="360"/>
      </w:pPr>
    </w:lvl>
    <w:lvl w:ilvl="4" w:tplc="2C0A0019" w:tentative="1">
      <w:start w:val="1"/>
      <w:numFmt w:val="lowerLetter"/>
      <w:lvlText w:val="%5."/>
      <w:lvlJc w:val="left"/>
      <w:pPr>
        <w:ind w:left="3240" w:hanging="360"/>
      </w:pPr>
    </w:lvl>
    <w:lvl w:ilvl="5" w:tplc="2C0A001B" w:tentative="1">
      <w:start w:val="1"/>
      <w:numFmt w:val="lowerRoman"/>
      <w:lvlText w:val="%6."/>
      <w:lvlJc w:val="right"/>
      <w:pPr>
        <w:ind w:left="3960" w:hanging="180"/>
      </w:pPr>
    </w:lvl>
    <w:lvl w:ilvl="6" w:tplc="2C0A000F" w:tentative="1">
      <w:start w:val="1"/>
      <w:numFmt w:val="decimal"/>
      <w:lvlText w:val="%7."/>
      <w:lvlJc w:val="left"/>
      <w:pPr>
        <w:ind w:left="4680" w:hanging="360"/>
      </w:pPr>
    </w:lvl>
    <w:lvl w:ilvl="7" w:tplc="2C0A0019" w:tentative="1">
      <w:start w:val="1"/>
      <w:numFmt w:val="lowerLetter"/>
      <w:lvlText w:val="%8."/>
      <w:lvlJc w:val="left"/>
      <w:pPr>
        <w:ind w:left="5400" w:hanging="360"/>
      </w:pPr>
    </w:lvl>
    <w:lvl w:ilvl="8" w:tplc="2C0A001B" w:tentative="1">
      <w:start w:val="1"/>
      <w:numFmt w:val="lowerRoman"/>
      <w:lvlText w:val="%9."/>
      <w:lvlJc w:val="right"/>
      <w:pPr>
        <w:ind w:left="6120" w:hanging="180"/>
      </w:pPr>
    </w:lvl>
  </w:abstractNum>
  <w:abstractNum w:abstractNumId="32">
    <w:nsid w:val="5F5C1980"/>
    <w:multiLevelType w:val="hybridMultilevel"/>
    <w:tmpl w:val="501CCD9A"/>
    <w:lvl w:ilvl="0" w:tplc="44D03750">
      <w:start w:val="1"/>
      <w:numFmt w:val="upperLetter"/>
      <w:lvlText w:val="%1."/>
      <w:lvlJc w:val="left"/>
      <w:pPr>
        <w:ind w:left="1080" w:hanging="360"/>
      </w:pPr>
      <w:rPr>
        <w:rFonts w:hint="default"/>
      </w:rPr>
    </w:lvl>
    <w:lvl w:ilvl="1" w:tplc="2C0A0019" w:tentative="1">
      <w:start w:val="1"/>
      <w:numFmt w:val="lowerLetter"/>
      <w:lvlText w:val="%2."/>
      <w:lvlJc w:val="left"/>
      <w:pPr>
        <w:ind w:left="1800" w:hanging="360"/>
      </w:pPr>
    </w:lvl>
    <w:lvl w:ilvl="2" w:tplc="2C0A001B" w:tentative="1">
      <w:start w:val="1"/>
      <w:numFmt w:val="lowerRoman"/>
      <w:lvlText w:val="%3."/>
      <w:lvlJc w:val="right"/>
      <w:pPr>
        <w:ind w:left="2520" w:hanging="180"/>
      </w:pPr>
    </w:lvl>
    <w:lvl w:ilvl="3" w:tplc="2C0A000F" w:tentative="1">
      <w:start w:val="1"/>
      <w:numFmt w:val="decimal"/>
      <w:lvlText w:val="%4."/>
      <w:lvlJc w:val="left"/>
      <w:pPr>
        <w:ind w:left="3240" w:hanging="360"/>
      </w:pPr>
    </w:lvl>
    <w:lvl w:ilvl="4" w:tplc="2C0A0019" w:tentative="1">
      <w:start w:val="1"/>
      <w:numFmt w:val="lowerLetter"/>
      <w:lvlText w:val="%5."/>
      <w:lvlJc w:val="left"/>
      <w:pPr>
        <w:ind w:left="3960" w:hanging="360"/>
      </w:pPr>
    </w:lvl>
    <w:lvl w:ilvl="5" w:tplc="2C0A001B" w:tentative="1">
      <w:start w:val="1"/>
      <w:numFmt w:val="lowerRoman"/>
      <w:lvlText w:val="%6."/>
      <w:lvlJc w:val="right"/>
      <w:pPr>
        <w:ind w:left="4680" w:hanging="180"/>
      </w:pPr>
    </w:lvl>
    <w:lvl w:ilvl="6" w:tplc="2C0A000F" w:tentative="1">
      <w:start w:val="1"/>
      <w:numFmt w:val="decimal"/>
      <w:lvlText w:val="%7."/>
      <w:lvlJc w:val="left"/>
      <w:pPr>
        <w:ind w:left="5400" w:hanging="360"/>
      </w:pPr>
    </w:lvl>
    <w:lvl w:ilvl="7" w:tplc="2C0A0019" w:tentative="1">
      <w:start w:val="1"/>
      <w:numFmt w:val="lowerLetter"/>
      <w:lvlText w:val="%8."/>
      <w:lvlJc w:val="left"/>
      <w:pPr>
        <w:ind w:left="6120" w:hanging="360"/>
      </w:pPr>
    </w:lvl>
    <w:lvl w:ilvl="8" w:tplc="2C0A001B" w:tentative="1">
      <w:start w:val="1"/>
      <w:numFmt w:val="lowerRoman"/>
      <w:lvlText w:val="%9."/>
      <w:lvlJc w:val="right"/>
      <w:pPr>
        <w:ind w:left="6840" w:hanging="180"/>
      </w:pPr>
    </w:lvl>
  </w:abstractNum>
  <w:abstractNum w:abstractNumId="33">
    <w:nsid w:val="609E55A7"/>
    <w:multiLevelType w:val="hybridMultilevel"/>
    <w:tmpl w:val="3A66AA5E"/>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34">
    <w:nsid w:val="6B5C678D"/>
    <w:multiLevelType w:val="hybridMultilevel"/>
    <w:tmpl w:val="87B822F4"/>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5">
    <w:nsid w:val="6B852EC8"/>
    <w:multiLevelType w:val="hybridMultilevel"/>
    <w:tmpl w:val="CE54F8A6"/>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36">
    <w:nsid w:val="6F1F4B86"/>
    <w:multiLevelType w:val="hybridMultilevel"/>
    <w:tmpl w:val="0B7CD386"/>
    <w:lvl w:ilvl="0" w:tplc="1E66A922">
      <w:start w:val="1"/>
      <w:numFmt w:val="upperLetter"/>
      <w:lvlText w:val="%1)"/>
      <w:lvlJc w:val="left"/>
      <w:pPr>
        <w:ind w:left="1080" w:hanging="360"/>
      </w:pPr>
      <w:rPr>
        <w:rFonts w:hint="default"/>
      </w:rPr>
    </w:lvl>
    <w:lvl w:ilvl="1" w:tplc="2C0A0019" w:tentative="1">
      <w:start w:val="1"/>
      <w:numFmt w:val="lowerLetter"/>
      <w:lvlText w:val="%2."/>
      <w:lvlJc w:val="left"/>
      <w:pPr>
        <w:ind w:left="1800" w:hanging="360"/>
      </w:pPr>
    </w:lvl>
    <w:lvl w:ilvl="2" w:tplc="2C0A001B" w:tentative="1">
      <w:start w:val="1"/>
      <w:numFmt w:val="lowerRoman"/>
      <w:lvlText w:val="%3."/>
      <w:lvlJc w:val="right"/>
      <w:pPr>
        <w:ind w:left="2520" w:hanging="180"/>
      </w:pPr>
    </w:lvl>
    <w:lvl w:ilvl="3" w:tplc="2C0A000F" w:tentative="1">
      <w:start w:val="1"/>
      <w:numFmt w:val="decimal"/>
      <w:lvlText w:val="%4."/>
      <w:lvlJc w:val="left"/>
      <w:pPr>
        <w:ind w:left="3240" w:hanging="360"/>
      </w:pPr>
    </w:lvl>
    <w:lvl w:ilvl="4" w:tplc="2C0A0019" w:tentative="1">
      <w:start w:val="1"/>
      <w:numFmt w:val="lowerLetter"/>
      <w:lvlText w:val="%5."/>
      <w:lvlJc w:val="left"/>
      <w:pPr>
        <w:ind w:left="3960" w:hanging="360"/>
      </w:pPr>
    </w:lvl>
    <w:lvl w:ilvl="5" w:tplc="2C0A001B" w:tentative="1">
      <w:start w:val="1"/>
      <w:numFmt w:val="lowerRoman"/>
      <w:lvlText w:val="%6."/>
      <w:lvlJc w:val="right"/>
      <w:pPr>
        <w:ind w:left="4680" w:hanging="180"/>
      </w:pPr>
    </w:lvl>
    <w:lvl w:ilvl="6" w:tplc="2C0A000F" w:tentative="1">
      <w:start w:val="1"/>
      <w:numFmt w:val="decimal"/>
      <w:lvlText w:val="%7."/>
      <w:lvlJc w:val="left"/>
      <w:pPr>
        <w:ind w:left="5400" w:hanging="360"/>
      </w:pPr>
    </w:lvl>
    <w:lvl w:ilvl="7" w:tplc="2C0A0019" w:tentative="1">
      <w:start w:val="1"/>
      <w:numFmt w:val="lowerLetter"/>
      <w:lvlText w:val="%8."/>
      <w:lvlJc w:val="left"/>
      <w:pPr>
        <w:ind w:left="6120" w:hanging="360"/>
      </w:pPr>
    </w:lvl>
    <w:lvl w:ilvl="8" w:tplc="2C0A001B" w:tentative="1">
      <w:start w:val="1"/>
      <w:numFmt w:val="lowerRoman"/>
      <w:lvlText w:val="%9."/>
      <w:lvlJc w:val="right"/>
      <w:pPr>
        <w:ind w:left="6840" w:hanging="180"/>
      </w:pPr>
    </w:lvl>
  </w:abstractNum>
  <w:abstractNum w:abstractNumId="37">
    <w:nsid w:val="779B50B7"/>
    <w:multiLevelType w:val="hybridMultilevel"/>
    <w:tmpl w:val="21343362"/>
    <w:lvl w:ilvl="0" w:tplc="4BC64B96">
      <w:start w:val="1"/>
      <w:numFmt w:val="upperLetter"/>
      <w:lvlText w:val="%1)"/>
      <w:lvlJc w:val="left"/>
      <w:pPr>
        <w:ind w:left="1080" w:hanging="360"/>
      </w:pPr>
      <w:rPr>
        <w:rFonts w:hint="default"/>
      </w:rPr>
    </w:lvl>
    <w:lvl w:ilvl="1" w:tplc="2C0A0019" w:tentative="1">
      <w:start w:val="1"/>
      <w:numFmt w:val="lowerLetter"/>
      <w:lvlText w:val="%2."/>
      <w:lvlJc w:val="left"/>
      <w:pPr>
        <w:ind w:left="1800" w:hanging="360"/>
      </w:pPr>
    </w:lvl>
    <w:lvl w:ilvl="2" w:tplc="2C0A001B" w:tentative="1">
      <w:start w:val="1"/>
      <w:numFmt w:val="lowerRoman"/>
      <w:lvlText w:val="%3."/>
      <w:lvlJc w:val="right"/>
      <w:pPr>
        <w:ind w:left="2520" w:hanging="180"/>
      </w:pPr>
    </w:lvl>
    <w:lvl w:ilvl="3" w:tplc="2C0A000F" w:tentative="1">
      <w:start w:val="1"/>
      <w:numFmt w:val="decimal"/>
      <w:lvlText w:val="%4."/>
      <w:lvlJc w:val="left"/>
      <w:pPr>
        <w:ind w:left="3240" w:hanging="360"/>
      </w:pPr>
    </w:lvl>
    <w:lvl w:ilvl="4" w:tplc="2C0A0019" w:tentative="1">
      <w:start w:val="1"/>
      <w:numFmt w:val="lowerLetter"/>
      <w:lvlText w:val="%5."/>
      <w:lvlJc w:val="left"/>
      <w:pPr>
        <w:ind w:left="3960" w:hanging="360"/>
      </w:pPr>
    </w:lvl>
    <w:lvl w:ilvl="5" w:tplc="2C0A001B" w:tentative="1">
      <w:start w:val="1"/>
      <w:numFmt w:val="lowerRoman"/>
      <w:lvlText w:val="%6."/>
      <w:lvlJc w:val="right"/>
      <w:pPr>
        <w:ind w:left="4680" w:hanging="180"/>
      </w:pPr>
    </w:lvl>
    <w:lvl w:ilvl="6" w:tplc="2C0A000F" w:tentative="1">
      <w:start w:val="1"/>
      <w:numFmt w:val="decimal"/>
      <w:lvlText w:val="%7."/>
      <w:lvlJc w:val="left"/>
      <w:pPr>
        <w:ind w:left="5400" w:hanging="360"/>
      </w:pPr>
    </w:lvl>
    <w:lvl w:ilvl="7" w:tplc="2C0A0019" w:tentative="1">
      <w:start w:val="1"/>
      <w:numFmt w:val="lowerLetter"/>
      <w:lvlText w:val="%8."/>
      <w:lvlJc w:val="left"/>
      <w:pPr>
        <w:ind w:left="6120" w:hanging="360"/>
      </w:pPr>
    </w:lvl>
    <w:lvl w:ilvl="8" w:tplc="2C0A001B" w:tentative="1">
      <w:start w:val="1"/>
      <w:numFmt w:val="lowerRoman"/>
      <w:lvlText w:val="%9."/>
      <w:lvlJc w:val="right"/>
      <w:pPr>
        <w:ind w:left="6840" w:hanging="180"/>
      </w:pPr>
    </w:lvl>
  </w:abstractNum>
  <w:num w:numId="1">
    <w:abstractNumId w:val="6"/>
  </w:num>
  <w:num w:numId="2">
    <w:abstractNumId w:val="11"/>
  </w:num>
  <w:num w:numId="3">
    <w:abstractNumId w:val="25"/>
  </w:num>
  <w:num w:numId="4">
    <w:abstractNumId w:val="4"/>
  </w:num>
  <w:num w:numId="5">
    <w:abstractNumId w:val="25"/>
  </w:num>
  <w:num w:numId="6">
    <w:abstractNumId w:val="4"/>
  </w:num>
  <w:num w:numId="7">
    <w:abstractNumId w:val="23"/>
  </w:num>
  <w:num w:numId="8">
    <w:abstractNumId w:val="24"/>
  </w:num>
  <w:num w:numId="9">
    <w:abstractNumId w:val="10"/>
  </w:num>
  <w:num w:numId="10">
    <w:abstractNumId w:val="1"/>
  </w:num>
  <w:num w:numId="11">
    <w:abstractNumId w:val="22"/>
  </w:num>
  <w:num w:numId="12">
    <w:abstractNumId w:val="14"/>
  </w:num>
  <w:num w:numId="13">
    <w:abstractNumId w:val="28"/>
  </w:num>
  <w:num w:numId="14">
    <w:abstractNumId w:val="34"/>
  </w:num>
  <w:num w:numId="15">
    <w:abstractNumId w:val="30"/>
  </w:num>
  <w:num w:numId="16">
    <w:abstractNumId w:val="9"/>
  </w:num>
  <w:num w:numId="17">
    <w:abstractNumId w:val="12"/>
  </w:num>
  <w:num w:numId="18">
    <w:abstractNumId w:val="20"/>
  </w:num>
  <w:num w:numId="19">
    <w:abstractNumId w:val="5"/>
  </w:num>
  <w:num w:numId="20">
    <w:abstractNumId w:val="16"/>
  </w:num>
  <w:num w:numId="21">
    <w:abstractNumId w:val="3"/>
  </w:num>
  <w:num w:numId="22">
    <w:abstractNumId w:val="2"/>
  </w:num>
  <w:num w:numId="23">
    <w:abstractNumId w:val="29"/>
  </w:num>
  <w:num w:numId="24">
    <w:abstractNumId w:val="36"/>
  </w:num>
  <w:num w:numId="25">
    <w:abstractNumId w:val="17"/>
  </w:num>
  <w:num w:numId="26">
    <w:abstractNumId w:val="35"/>
  </w:num>
  <w:num w:numId="27">
    <w:abstractNumId w:val="21"/>
  </w:num>
  <w:num w:numId="28">
    <w:abstractNumId w:val="37"/>
  </w:num>
  <w:num w:numId="29">
    <w:abstractNumId w:val="0"/>
  </w:num>
  <w:num w:numId="30">
    <w:abstractNumId w:val="26"/>
  </w:num>
  <w:num w:numId="31">
    <w:abstractNumId w:val="19"/>
  </w:num>
  <w:num w:numId="32">
    <w:abstractNumId w:val="33"/>
  </w:num>
  <w:num w:numId="33">
    <w:abstractNumId w:val="18"/>
  </w:num>
  <w:num w:numId="34">
    <w:abstractNumId w:val="7"/>
  </w:num>
  <w:num w:numId="35">
    <w:abstractNumId w:val="31"/>
  </w:num>
  <w:num w:numId="36">
    <w:abstractNumId w:val="27"/>
  </w:num>
  <w:num w:numId="37">
    <w:abstractNumId w:val="32"/>
  </w:num>
  <w:num w:numId="38">
    <w:abstractNumId w:val="15"/>
  </w:num>
  <w:num w:numId="39">
    <w:abstractNumId w:val="13"/>
  </w:num>
  <w:num w:numId="4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s-ES" w:vendorID="64" w:dllVersion="131078" w:nlCheck="1" w:checkStyle="1"/>
  <w:activeWritingStyle w:appName="MSWord" w:lang="es-AR" w:vendorID="64" w:dllVersion="131078" w:nlCheck="1" w:checkStyle="1"/>
  <w:activeWritingStyle w:appName="MSWord" w:lang="en-US" w:vendorID="64" w:dllVersion="131078" w:nlCheck="1" w:checkStyle="1"/>
  <w:proofState w:spelling="clean" w:grammar="clean"/>
  <w:stylePaneFormatFilter w:val="3F01"/>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6B5685"/>
    <w:rsid w:val="000119FE"/>
    <w:rsid w:val="00011C33"/>
    <w:rsid w:val="00013E3C"/>
    <w:rsid w:val="00022096"/>
    <w:rsid w:val="00030428"/>
    <w:rsid w:val="00036042"/>
    <w:rsid w:val="00036F0C"/>
    <w:rsid w:val="00040B8F"/>
    <w:rsid w:val="00046F2C"/>
    <w:rsid w:val="0006601D"/>
    <w:rsid w:val="0007565B"/>
    <w:rsid w:val="00075A84"/>
    <w:rsid w:val="000826A0"/>
    <w:rsid w:val="000A3F76"/>
    <w:rsid w:val="000A4BE8"/>
    <w:rsid w:val="000B2084"/>
    <w:rsid w:val="000B5F93"/>
    <w:rsid w:val="000C7A14"/>
    <w:rsid w:val="000D1397"/>
    <w:rsid w:val="000D28B6"/>
    <w:rsid w:val="000E703A"/>
    <w:rsid w:val="000F2443"/>
    <w:rsid w:val="00100776"/>
    <w:rsid w:val="0010782A"/>
    <w:rsid w:val="00111D26"/>
    <w:rsid w:val="001454C7"/>
    <w:rsid w:val="00152CA1"/>
    <w:rsid w:val="00167012"/>
    <w:rsid w:val="0016797B"/>
    <w:rsid w:val="0017140C"/>
    <w:rsid w:val="00186720"/>
    <w:rsid w:val="00192B09"/>
    <w:rsid w:val="001A358B"/>
    <w:rsid w:val="001A6A51"/>
    <w:rsid w:val="001B2423"/>
    <w:rsid w:val="001B5411"/>
    <w:rsid w:val="001B5C58"/>
    <w:rsid w:val="001E1297"/>
    <w:rsid w:val="001F1659"/>
    <w:rsid w:val="00212125"/>
    <w:rsid w:val="002174BD"/>
    <w:rsid w:val="002232EB"/>
    <w:rsid w:val="00233B4F"/>
    <w:rsid w:val="00240FE2"/>
    <w:rsid w:val="00243947"/>
    <w:rsid w:val="00252ED1"/>
    <w:rsid w:val="0026067F"/>
    <w:rsid w:val="00260C09"/>
    <w:rsid w:val="00275354"/>
    <w:rsid w:val="00276051"/>
    <w:rsid w:val="002773D1"/>
    <w:rsid w:val="00281396"/>
    <w:rsid w:val="00281980"/>
    <w:rsid w:val="00291C5F"/>
    <w:rsid w:val="002959B3"/>
    <w:rsid w:val="002D03B8"/>
    <w:rsid w:val="002E062A"/>
    <w:rsid w:val="002F1E6A"/>
    <w:rsid w:val="003133E8"/>
    <w:rsid w:val="003175C4"/>
    <w:rsid w:val="00320B53"/>
    <w:rsid w:val="00325893"/>
    <w:rsid w:val="0034269E"/>
    <w:rsid w:val="00342FE3"/>
    <w:rsid w:val="003520A2"/>
    <w:rsid w:val="003646BD"/>
    <w:rsid w:val="00371F3D"/>
    <w:rsid w:val="00372036"/>
    <w:rsid w:val="00383118"/>
    <w:rsid w:val="00383B30"/>
    <w:rsid w:val="00383D6D"/>
    <w:rsid w:val="003939C4"/>
    <w:rsid w:val="00397BB4"/>
    <w:rsid w:val="003B0078"/>
    <w:rsid w:val="003B1E9B"/>
    <w:rsid w:val="003C15E2"/>
    <w:rsid w:val="003C160F"/>
    <w:rsid w:val="003C5D7F"/>
    <w:rsid w:val="003D0E15"/>
    <w:rsid w:val="003D1403"/>
    <w:rsid w:val="003D68CB"/>
    <w:rsid w:val="003D7799"/>
    <w:rsid w:val="003E1E9A"/>
    <w:rsid w:val="003F28F3"/>
    <w:rsid w:val="003F58E2"/>
    <w:rsid w:val="00400090"/>
    <w:rsid w:val="004035F4"/>
    <w:rsid w:val="00404B90"/>
    <w:rsid w:val="00405A84"/>
    <w:rsid w:val="00420E93"/>
    <w:rsid w:val="00430B91"/>
    <w:rsid w:val="00435432"/>
    <w:rsid w:val="00436E29"/>
    <w:rsid w:val="00460328"/>
    <w:rsid w:val="00463611"/>
    <w:rsid w:val="0047285F"/>
    <w:rsid w:val="00477315"/>
    <w:rsid w:val="00480EA6"/>
    <w:rsid w:val="00490CCD"/>
    <w:rsid w:val="004B10E5"/>
    <w:rsid w:val="004B4963"/>
    <w:rsid w:val="004C2FB3"/>
    <w:rsid w:val="004C7566"/>
    <w:rsid w:val="004E0439"/>
    <w:rsid w:val="004E258C"/>
    <w:rsid w:val="004E382C"/>
    <w:rsid w:val="00512B7D"/>
    <w:rsid w:val="005140E6"/>
    <w:rsid w:val="005143EA"/>
    <w:rsid w:val="00522CFF"/>
    <w:rsid w:val="00532867"/>
    <w:rsid w:val="0053352C"/>
    <w:rsid w:val="00533D20"/>
    <w:rsid w:val="00573B27"/>
    <w:rsid w:val="005811BA"/>
    <w:rsid w:val="005A77E4"/>
    <w:rsid w:val="005D25F4"/>
    <w:rsid w:val="005D66D3"/>
    <w:rsid w:val="005E284B"/>
    <w:rsid w:val="005F20DF"/>
    <w:rsid w:val="005F2E59"/>
    <w:rsid w:val="0060029F"/>
    <w:rsid w:val="00603BF8"/>
    <w:rsid w:val="00603F16"/>
    <w:rsid w:val="00607702"/>
    <w:rsid w:val="0061198C"/>
    <w:rsid w:val="006123F5"/>
    <w:rsid w:val="0061374B"/>
    <w:rsid w:val="006217A0"/>
    <w:rsid w:val="00632026"/>
    <w:rsid w:val="00632888"/>
    <w:rsid w:val="006434E1"/>
    <w:rsid w:val="00643933"/>
    <w:rsid w:val="00645E16"/>
    <w:rsid w:val="00672EC4"/>
    <w:rsid w:val="00686BA6"/>
    <w:rsid w:val="00691713"/>
    <w:rsid w:val="006B52E0"/>
    <w:rsid w:val="006B5685"/>
    <w:rsid w:val="006C008E"/>
    <w:rsid w:val="006E1309"/>
    <w:rsid w:val="006E6D82"/>
    <w:rsid w:val="00741A60"/>
    <w:rsid w:val="0075784D"/>
    <w:rsid w:val="0076274F"/>
    <w:rsid w:val="00764F68"/>
    <w:rsid w:val="00765412"/>
    <w:rsid w:val="00765E27"/>
    <w:rsid w:val="0077208F"/>
    <w:rsid w:val="00796219"/>
    <w:rsid w:val="00796E8B"/>
    <w:rsid w:val="007A5780"/>
    <w:rsid w:val="007A6C01"/>
    <w:rsid w:val="007B1B77"/>
    <w:rsid w:val="007B7AD7"/>
    <w:rsid w:val="007C2C38"/>
    <w:rsid w:val="007C66D3"/>
    <w:rsid w:val="007D2055"/>
    <w:rsid w:val="007D45E2"/>
    <w:rsid w:val="007D7070"/>
    <w:rsid w:val="007D7F3A"/>
    <w:rsid w:val="007F5256"/>
    <w:rsid w:val="00806001"/>
    <w:rsid w:val="008103CA"/>
    <w:rsid w:val="0081656A"/>
    <w:rsid w:val="00821E73"/>
    <w:rsid w:val="00822BC3"/>
    <w:rsid w:val="00832143"/>
    <w:rsid w:val="00832635"/>
    <w:rsid w:val="0087411F"/>
    <w:rsid w:val="00881CB8"/>
    <w:rsid w:val="00894425"/>
    <w:rsid w:val="008A1BF0"/>
    <w:rsid w:val="008A373F"/>
    <w:rsid w:val="008A41EC"/>
    <w:rsid w:val="008A6521"/>
    <w:rsid w:val="008B4634"/>
    <w:rsid w:val="008E245A"/>
    <w:rsid w:val="008E776D"/>
    <w:rsid w:val="009028BE"/>
    <w:rsid w:val="00904095"/>
    <w:rsid w:val="009052A3"/>
    <w:rsid w:val="00905468"/>
    <w:rsid w:val="00922403"/>
    <w:rsid w:val="0092280E"/>
    <w:rsid w:val="00941217"/>
    <w:rsid w:val="00942379"/>
    <w:rsid w:val="00946769"/>
    <w:rsid w:val="0094795B"/>
    <w:rsid w:val="00956DE1"/>
    <w:rsid w:val="00957B39"/>
    <w:rsid w:val="009646CC"/>
    <w:rsid w:val="00974312"/>
    <w:rsid w:val="0098126E"/>
    <w:rsid w:val="00987616"/>
    <w:rsid w:val="00991064"/>
    <w:rsid w:val="009C321D"/>
    <w:rsid w:val="009E0718"/>
    <w:rsid w:val="009E4CAD"/>
    <w:rsid w:val="009F7D86"/>
    <w:rsid w:val="00A0160B"/>
    <w:rsid w:val="00A01A2E"/>
    <w:rsid w:val="00A129A6"/>
    <w:rsid w:val="00A17B2B"/>
    <w:rsid w:val="00A26508"/>
    <w:rsid w:val="00A324C6"/>
    <w:rsid w:val="00A46442"/>
    <w:rsid w:val="00A75AAD"/>
    <w:rsid w:val="00A766F8"/>
    <w:rsid w:val="00A76C09"/>
    <w:rsid w:val="00A77FF6"/>
    <w:rsid w:val="00A8377D"/>
    <w:rsid w:val="00A8684C"/>
    <w:rsid w:val="00A91337"/>
    <w:rsid w:val="00A95A63"/>
    <w:rsid w:val="00AA53EA"/>
    <w:rsid w:val="00AA741E"/>
    <w:rsid w:val="00AA7568"/>
    <w:rsid w:val="00AB6532"/>
    <w:rsid w:val="00AC7260"/>
    <w:rsid w:val="00AE283A"/>
    <w:rsid w:val="00AE7340"/>
    <w:rsid w:val="00AF55B7"/>
    <w:rsid w:val="00AF5F88"/>
    <w:rsid w:val="00B05AEE"/>
    <w:rsid w:val="00B07ECC"/>
    <w:rsid w:val="00B16258"/>
    <w:rsid w:val="00B304AE"/>
    <w:rsid w:val="00B3242B"/>
    <w:rsid w:val="00B354E4"/>
    <w:rsid w:val="00B36C03"/>
    <w:rsid w:val="00B44F92"/>
    <w:rsid w:val="00B462BD"/>
    <w:rsid w:val="00B50ACC"/>
    <w:rsid w:val="00B51FB6"/>
    <w:rsid w:val="00B52825"/>
    <w:rsid w:val="00B92247"/>
    <w:rsid w:val="00BA65C0"/>
    <w:rsid w:val="00BB05DF"/>
    <w:rsid w:val="00BB0C4D"/>
    <w:rsid w:val="00BB534B"/>
    <w:rsid w:val="00BF1518"/>
    <w:rsid w:val="00BF3451"/>
    <w:rsid w:val="00C02F87"/>
    <w:rsid w:val="00C164C9"/>
    <w:rsid w:val="00C20F65"/>
    <w:rsid w:val="00C24AC5"/>
    <w:rsid w:val="00C34538"/>
    <w:rsid w:val="00C411E9"/>
    <w:rsid w:val="00C53D1B"/>
    <w:rsid w:val="00C66837"/>
    <w:rsid w:val="00CA52E4"/>
    <w:rsid w:val="00CB0CD7"/>
    <w:rsid w:val="00CB606C"/>
    <w:rsid w:val="00CC0FB1"/>
    <w:rsid w:val="00CD1331"/>
    <w:rsid w:val="00CD5382"/>
    <w:rsid w:val="00CE2110"/>
    <w:rsid w:val="00CE7D08"/>
    <w:rsid w:val="00CF4B77"/>
    <w:rsid w:val="00D00F1D"/>
    <w:rsid w:val="00D10A9C"/>
    <w:rsid w:val="00D17594"/>
    <w:rsid w:val="00D20A45"/>
    <w:rsid w:val="00D23941"/>
    <w:rsid w:val="00D36743"/>
    <w:rsid w:val="00D52098"/>
    <w:rsid w:val="00D54602"/>
    <w:rsid w:val="00D63A14"/>
    <w:rsid w:val="00D648A9"/>
    <w:rsid w:val="00D66857"/>
    <w:rsid w:val="00D6743E"/>
    <w:rsid w:val="00D71EC6"/>
    <w:rsid w:val="00D756C9"/>
    <w:rsid w:val="00D769EE"/>
    <w:rsid w:val="00D76FCF"/>
    <w:rsid w:val="00D85369"/>
    <w:rsid w:val="00D90CEF"/>
    <w:rsid w:val="00DA253C"/>
    <w:rsid w:val="00DA552F"/>
    <w:rsid w:val="00DA6B90"/>
    <w:rsid w:val="00DA720F"/>
    <w:rsid w:val="00DB03EE"/>
    <w:rsid w:val="00DB0A4D"/>
    <w:rsid w:val="00DB6C5E"/>
    <w:rsid w:val="00DC1B99"/>
    <w:rsid w:val="00DE3084"/>
    <w:rsid w:val="00E01081"/>
    <w:rsid w:val="00E13431"/>
    <w:rsid w:val="00E214E6"/>
    <w:rsid w:val="00E264AA"/>
    <w:rsid w:val="00E265AD"/>
    <w:rsid w:val="00E307EC"/>
    <w:rsid w:val="00E31BF2"/>
    <w:rsid w:val="00E354C2"/>
    <w:rsid w:val="00E46EAB"/>
    <w:rsid w:val="00E570B2"/>
    <w:rsid w:val="00E62E15"/>
    <w:rsid w:val="00E64EFF"/>
    <w:rsid w:val="00E65AEE"/>
    <w:rsid w:val="00E7122B"/>
    <w:rsid w:val="00E71E27"/>
    <w:rsid w:val="00E72B32"/>
    <w:rsid w:val="00E91DBD"/>
    <w:rsid w:val="00EA3708"/>
    <w:rsid w:val="00EB1008"/>
    <w:rsid w:val="00EB5733"/>
    <w:rsid w:val="00ED3231"/>
    <w:rsid w:val="00ED7A31"/>
    <w:rsid w:val="00EE0E4F"/>
    <w:rsid w:val="00EE32D0"/>
    <w:rsid w:val="00EF0F8A"/>
    <w:rsid w:val="00EF2448"/>
    <w:rsid w:val="00EF60A9"/>
    <w:rsid w:val="00F00993"/>
    <w:rsid w:val="00F10E90"/>
    <w:rsid w:val="00F271E0"/>
    <w:rsid w:val="00F31757"/>
    <w:rsid w:val="00F351AC"/>
    <w:rsid w:val="00F4403C"/>
    <w:rsid w:val="00F443E7"/>
    <w:rsid w:val="00F459BB"/>
    <w:rsid w:val="00F53B89"/>
    <w:rsid w:val="00F6644B"/>
    <w:rsid w:val="00F81088"/>
    <w:rsid w:val="00F85EDC"/>
    <w:rsid w:val="00F9178B"/>
    <w:rsid w:val="00F92A91"/>
    <w:rsid w:val="00FA7A9B"/>
    <w:rsid w:val="00FB0DD2"/>
    <w:rsid w:val="00FC6F19"/>
    <w:rsid w:val="00FD30DB"/>
    <w:rsid w:val="00FE040A"/>
    <w:rsid w:val="00FE06B7"/>
    <w:rsid w:val="00FE534B"/>
    <w:rsid w:val="00FF413F"/>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29698"/>
    <o:shapelayout v:ext="edit">
      <o:idmap v:ext="edit" data="1"/>
      <o:rules v:ext="edit">
        <o:r id="V:Rule3" type="connector" idref="#_x0000_s1235"/>
        <o:r id="V:Rule4" type="connector" idref="#_x0000_s12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AR" w:eastAsia="es-A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E0E4F"/>
    <w:rPr>
      <w:sz w:val="24"/>
      <w:szCs w:val="24"/>
      <w:lang w:val="es-ES" w:eastAsia="es-ES"/>
    </w:rPr>
  </w:style>
  <w:style w:type="paragraph" w:styleId="Ttulo1">
    <w:name w:val="heading 1"/>
    <w:basedOn w:val="Normal"/>
    <w:next w:val="Normal"/>
    <w:qFormat/>
    <w:rsid w:val="00603F16"/>
    <w:pPr>
      <w:keepNext/>
      <w:outlineLvl w:val="0"/>
    </w:pPr>
    <w:rPr>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rsid w:val="00383118"/>
    <w:rPr>
      <w:strike w:val="0"/>
      <w:dstrike w:val="0"/>
      <w:color w:val="0000FF"/>
      <w:u w:val="none"/>
      <w:effect w:val="none"/>
    </w:rPr>
  </w:style>
  <w:style w:type="paragraph" w:styleId="NormalWeb">
    <w:name w:val="Normal (Web)"/>
    <w:basedOn w:val="Normal"/>
    <w:rsid w:val="00D756C9"/>
    <w:pPr>
      <w:spacing w:before="100" w:beforeAutospacing="1" w:after="100" w:afterAutospacing="1"/>
    </w:pPr>
  </w:style>
  <w:style w:type="character" w:customStyle="1" w:styleId="texto1">
    <w:name w:val="texto1"/>
    <w:basedOn w:val="Fuentedeprrafopredeter"/>
    <w:rsid w:val="00167012"/>
    <w:rPr>
      <w:rFonts w:ascii="Georgia" w:hAnsi="Georgia" w:hint="default"/>
      <w:strike w:val="0"/>
      <w:dstrike w:val="0"/>
      <w:color w:val="666666"/>
      <w:sz w:val="16"/>
      <w:szCs w:val="16"/>
      <w:u w:val="none"/>
      <w:effect w:val="none"/>
    </w:rPr>
  </w:style>
  <w:style w:type="paragraph" w:styleId="Sangradetextonormal">
    <w:name w:val="Body Text Indent"/>
    <w:basedOn w:val="Normal"/>
    <w:rsid w:val="00603F16"/>
    <w:pPr>
      <w:ind w:left="720"/>
    </w:pPr>
  </w:style>
  <w:style w:type="paragraph" w:styleId="Encabezado">
    <w:name w:val="header"/>
    <w:basedOn w:val="Normal"/>
    <w:link w:val="EncabezadoCar"/>
    <w:uiPriority w:val="99"/>
    <w:rsid w:val="00A324C6"/>
    <w:pPr>
      <w:tabs>
        <w:tab w:val="center" w:pos="4419"/>
        <w:tab w:val="right" w:pos="8838"/>
      </w:tabs>
    </w:pPr>
  </w:style>
  <w:style w:type="character" w:customStyle="1" w:styleId="EncabezadoCar">
    <w:name w:val="Encabezado Car"/>
    <w:basedOn w:val="Fuentedeprrafopredeter"/>
    <w:link w:val="Encabezado"/>
    <w:uiPriority w:val="99"/>
    <w:rsid w:val="00A324C6"/>
    <w:rPr>
      <w:sz w:val="24"/>
      <w:szCs w:val="24"/>
      <w:lang w:val="es-ES" w:eastAsia="es-ES"/>
    </w:rPr>
  </w:style>
  <w:style w:type="paragraph" w:styleId="Piedepgina">
    <w:name w:val="footer"/>
    <w:basedOn w:val="Normal"/>
    <w:link w:val="PiedepginaCar"/>
    <w:rsid w:val="00A324C6"/>
    <w:pPr>
      <w:tabs>
        <w:tab w:val="center" w:pos="4419"/>
        <w:tab w:val="right" w:pos="8838"/>
      </w:tabs>
    </w:pPr>
  </w:style>
  <w:style w:type="character" w:customStyle="1" w:styleId="PiedepginaCar">
    <w:name w:val="Pie de página Car"/>
    <w:basedOn w:val="Fuentedeprrafopredeter"/>
    <w:link w:val="Piedepgina"/>
    <w:rsid w:val="00A324C6"/>
    <w:rPr>
      <w:sz w:val="24"/>
      <w:szCs w:val="24"/>
      <w:lang w:val="es-ES" w:eastAsia="es-ES"/>
    </w:rPr>
  </w:style>
  <w:style w:type="paragraph" w:styleId="Textodeglobo">
    <w:name w:val="Balloon Text"/>
    <w:basedOn w:val="Normal"/>
    <w:link w:val="TextodegloboCar"/>
    <w:rsid w:val="00A324C6"/>
    <w:rPr>
      <w:rFonts w:ascii="Tahoma" w:hAnsi="Tahoma" w:cs="Tahoma"/>
      <w:sz w:val="16"/>
      <w:szCs w:val="16"/>
    </w:rPr>
  </w:style>
  <w:style w:type="character" w:customStyle="1" w:styleId="TextodegloboCar">
    <w:name w:val="Texto de globo Car"/>
    <w:basedOn w:val="Fuentedeprrafopredeter"/>
    <w:link w:val="Textodeglobo"/>
    <w:rsid w:val="00A324C6"/>
    <w:rPr>
      <w:rFonts w:ascii="Tahoma" w:hAnsi="Tahoma" w:cs="Tahoma"/>
      <w:sz w:val="16"/>
      <w:szCs w:val="16"/>
      <w:lang w:val="es-ES" w:eastAsia="es-ES"/>
    </w:rPr>
  </w:style>
  <w:style w:type="paragraph" w:styleId="Prrafodelista">
    <w:name w:val="List Paragraph"/>
    <w:basedOn w:val="Normal"/>
    <w:uiPriority w:val="34"/>
    <w:qFormat/>
    <w:rsid w:val="002174BD"/>
    <w:pPr>
      <w:ind w:left="720"/>
      <w:contextualSpacing/>
    </w:pPr>
  </w:style>
  <w:style w:type="table" w:styleId="Tablaconcuadrcula">
    <w:name w:val="Table Grid"/>
    <w:basedOn w:val="Tablanormal"/>
    <w:uiPriority w:val="59"/>
    <w:rsid w:val="003939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8570103">
      <w:bodyDiv w:val="1"/>
      <w:marLeft w:val="0"/>
      <w:marRight w:val="0"/>
      <w:marTop w:val="0"/>
      <w:marBottom w:val="0"/>
      <w:divBdr>
        <w:top w:val="none" w:sz="0" w:space="0" w:color="auto"/>
        <w:left w:val="none" w:sz="0" w:space="0" w:color="auto"/>
        <w:bottom w:val="none" w:sz="0" w:space="0" w:color="auto"/>
        <w:right w:val="none" w:sz="0" w:space="0" w:color="auto"/>
      </w:divBdr>
    </w:div>
    <w:div w:id="2086563479">
      <w:bodyDiv w:val="1"/>
      <w:marLeft w:val="0"/>
      <w:marRight w:val="0"/>
      <w:marTop w:val="0"/>
      <w:marBottom w:val="0"/>
      <w:divBdr>
        <w:top w:val="none" w:sz="0" w:space="0" w:color="auto"/>
        <w:left w:val="none" w:sz="0" w:space="0" w:color="auto"/>
        <w:bottom w:val="none" w:sz="0" w:space="0" w:color="auto"/>
        <w:right w:val="none" w:sz="0" w:space="0" w:color="auto"/>
      </w:divBdr>
      <w:divsChild>
        <w:div w:id="2107117345">
          <w:marLeft w:val="0"/>
          <w:marRight w:val="0"/>
          <w:marTop w:val="0"/>
          <w:marBottom w:val="0"/>
          <w:divBdr>
            <w:top w:val="none" w:sz="0" w:space="0" w:color="auto"/>
            <w:left w:val="none" w:sz="0" w:space="0" w:color="auto"/>
            <w:bottom w:val="none" w:sz="0" w:space="0" w:color="auto"/>
            <w:right w:val="none" w:sz="0" w:space="0" w:color="auto"/>
          </w:divBdr>
          <w:divsChild>
            <w:div w:id="103770409">
              <w:marLeft w:val="0"/>
              <w:marRight w:val="0"/>
              <w:marTop w:val="0"/>
              <w:marBottom w:val="0"/>
              <w:divBdr>
                <w:top w:val="none" w:sz="0" w:space="0" w:color="auto"/>
                <w:left w:val="none" w:sz="0" w:space="0" w:color="auto"/>
                <w:bottom w:val="none" w:sz="0" w:space="0" w:color="auto"/>
                <w:right w:val="none" w:sz="0" w:space="0" w:color="auto"/>
              </w:divBdr>
              <w:divsChild>
                <w:div w:id="997726800">
                  <w:marLeft w:val="2928"/>
                  <w:marRight w:val="0"/>
                  <w:marTop w:val="720"/>
                  <w:marBottom w:val="0"/>
                  <w:divBdr>
                    <w:top w:val="none" w:sz="0" w:space="0" w:color="auto"/>
                    <w:left w:val="none" w:sz="0" w:space="0" w:color="auto"/>
                    <w:bottom w:val="none" w:sz="0" w:space="0" w:color="auto"/>
                    <w:right w:val="none" w:sz="0" w:space="0" w:color="auto"/>
                  </w:divBdr>
                  <w:divsChild>
                    <w:div w:id="219170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image" Target="media/image6.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gi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gif"/><Relationship Id="rId14" Type="http://schemas.openxmlformats.org/officeDocument/2006/relationships/image" Target="media/image8.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3414</Words>
  <Characters>18781</Characters>
  <Application>Microsoft Office Word</Application>
  <DocSecurity>0</DocSecurity>
  <Lines>156</Lines>
  <Paragraphs>44</Paragraphs>
  <ScaleCrop>false</ScaleCrop>
  <HeadingPairs>
    <vt:vector size="2" baseType="variant">
      <vt:variant>
        <vt:lpstr>Título</vt:lpstr>
      </vt:variant>
      <vt:variant>
        <vt:i4>1</vt:i4>
      </vt:variant>
    </vt:vector>
  </HeadingPairs>
  <TitlesOfParts>
    <vt:vector size="1" baseType="lpstr">
      <vt:lpstr>DIVISION POLITICA DE LA ARGENTINA</vt:lpstr>
    </vt:vector>
  </TitlesOfParts>
  <Company/>
  <LinksUpToDate>false</LinksUpToDate>
  <CharactersWithSpaces>22151</CharactersWithSpaces>
  <SharedDoc>false</SharedDoc>
  <HLinks>
    <vt:vector size="30" baseType="variant">
      <vt:variant>
        <vt:i4>3407960</vt:i4>
      </vt:variant>
      <vt:variant>
        <vt:i4>12</vt:i4>
      </vt:variant>
      <vt:variant>
        <vt:i4>0</vt:i4>
      </vt:variant>
      <vt:variant>
        <vt:i4>5</vt:i4>
      </vt:variant>
      <vt:variant>
        <vt:lpwstr>http://es.wikipedia.org/wiki/La_Plata</vt:lpwstr>
      </vt:variant>
      <vt:variant>
        <vt:lpwstr/>
      </vt:variant>
      <vt:variant>
        <vt:i4>5767210</vt:i4>
      </vt:variant>
      <vt:variant>
        <vt:i4>9</vt:i4>
      </vt:variant>
      <vt:variant>
        <vt:i4>0</vt:i4>
      </vt:variant>
      <vt:variant>
        <vt:i4>5</vt:i4>
      </vt:variant>
      <vt:variant>
        <vt:lpwstr>http://es.wikipedia.org/wiki/Provincia_de_Buenos_Aires</vt:lpwstr>
      </vt:variant>
      <vt:variant>
        <vt:lpwstr/>
      </vt:variant>
      <vt:variant>
        <vt:i4>3932202</vt:i4>
      </vt:variant>
      <vt:variant>
        <vt:i4>6</vt:i4>
      </vt:variant>
      <vt:variant>
        <vt:i4>0</vt:i4>
      </vt:variant>
      <vt:variant>
        <vt:i4>5</vt:i4>
      </vt:variant>
      <vt:variant>
        <vt:lpwstr>http://es.wikipedia.org/wiki/Partido_%28Buenos_Aires%29</vt:lpwstr>
      </vt:variant>
      <vt:variant>
        <vt:lpwstr/>
      </vt:variant>
      <vt:variant>
        <vt:i4>3211283</vt:i4>
      </vt:variant>
      <vt:variant>
        <vt:i4>3</vt:i4>
      </vt:variant>
      <vt:variant>
        <vt:i4>0</vt:i4>
      </vt:variant>
      <vt:variant>
        <vt:i4>5</vt:i4>
      </vt:variant>
      <vt:variant>
        <vt:lpwstr>http://es.wikipedia.org/wiki/Hurlingham_%28partido%29</vt:lpwstr>
      </vt:variant>
      <vt:variant>
        <vt:lpwstr/>
      </vt:variant>
      <vt:variant>
        <vt:i4>1114233</vt:i4>
      </vt:variant>
      <vt:variant>
        <vt:i4>0</vt:i4>
      </vt:variant>
      <vt:variant>
        <vt:i4>0</vt:i4>
      </vt:variant>
      <vt:variant>
        <vt:i4>5</vt:i4>
      </vt:variant>
      <vt:variant>
        <vt:lpwstr>http://es.wikipedia.org/wiki/Patagones_%28partido%29</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DIVISION POLITICA DE LA ARGENTINA</dc:title>
  <dc:creator>Rosana</dc:creator>
  <cp:lastModifiedBy>Santucci</cp:lastModifiedBy>
  <cp:revision>4</cp:revision>
  <cp:lastPrinted>2014-03-17T23:53:00Z</cp:lastPrinted>
  <dcterms:created xsi:type="dcterms:W3CDTF">2016-03-14T13:07:00Z</dcterms:created>
  <dcterms:modified xsi:type="dcterms:W3CDTF">2016-04-20T00:14:00Z</dcterms:modified>
</cp:coreProperties>
</file>